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F80F9" w14:textId="77777777" w:rsidR="003761AC" w:rsidRPr="00DB3F70" w:rsidRDefault="003761AC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8A20FC" w14:textId="5E3A18E1" w:rsidR="003761AC" w:rsidRPr="00DB3F70" w:rsidRDefault="003761AC" w:rsidP="00DB3F70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B3F70">
        <w:rPr>
          <w:rFonts w:asciiTheme="minorHAnsi" w:hAnsiTheme="minorHAnsi" w:cstheme="minorHAnsi"/>
          <w:b/>
          <w:sz w:val="22"/>
          <w:szCs w:val="22"/>
          <w:lang w:val="pl-PL"/>
        </w:rPr>
        <w:t xml:space="preserve">NR </w:t>
      </w:r>
      <w:r w:rsidR="000D55B7" w:rsidRPr="00DB3F70">
        <w:rPr>
          <w:rFonts w:asciiTheme="minorHAnsi" w:hAnsiTheme="minorHAnsi" w:cstheme="minorHAnsi"/>
          <w:b/>
          <w:sz w:val="22"/>
          <w:szCs w:val="22"/>
          <w:lang w:val="pl-PL"/>
        </w:rPr>
        <w:t>F</w:t>
      </w:r>
      <w:r w:rsidR="00954A5B" w:rsidRPr="00DB3F70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="003A1AFD" w:rsidRPr="00DB3F70">
        <w:rPr>
          <w:rFonts w:asciiTheme="minorHAnsi" w:hAnsiTheme="minorHAnsi" w:cstheme="minorHAnsi"/>
          <w:b/>
          <w:sz w:val="22"/>
          <w:szCs w:val="22"/>
          <w:lang w:val="pl-PL"/>
        </w:rPr>
        <w:t>.261.</w:t>
      </w:r>
      <w:r w:rsidR="00822033" w:rsidRPr="00DB3F70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  <w:r w:rsidR="006C0A58" w:rsidRPr="00DB3F70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="00342337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="00954A5B" w:rsidRPr="00DB3F70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="003A1AFD" w:rsidRPr="00DB3F70">
        <w:rPr>
          <w:rFonts w:asciiTheme="minorHAnsi" w:hAnsiTheme="minorHAnsi" w:cstheme="minorHAnsi"/>
          <w:b/>
          <w:sz w:val="22"/>
          <w:szCs w:val="22"/>
          <w:lang w:val="pl-PL"/>
        </w:rPr>
        <w:t>202</w:t>
      </w:r>
      <w:r w:rsidR="00954A5B" w:rsidRPr="00DB3F70">
        <w:rPr>
          <w:rFonts w:asciiTheme="minorHAnsi" w:hAnsiTheme="minorHAnsi" w:cstheme="minorHAnsi"/>
          <w:b/>
          <w:sz w:val="22"/>
          <w:szCs w:val="22"/>
          <w:lang w:val="pl-PL"/>
        </w:rPr>
        <w:t>4</w:t>
      </w:r>
    </w:p>
    <w:p w14:paraId="56202542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listIco"/>
      <w:bookmarkEnd w:id="0"/>
    </w:p>
    <w:p w14:paraId="2A423A48" w14:textId="0AAFE4C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822033" w:rsidRPr="00DB3F70">
        <w:rPr>
          <w:rFonts w:asciiTheme="minorHAnsi" w:hAnsiTheme="minorHAnsi" w:cstheme="minorHAnsi"/>
          <w:sz w:val="22"/>
          <w:szCs w:val="22"/>
        </w:rPr>
        <w:t>…………….</w:t>
      </w:r>
      <w:r w:rsidR="003E4582" w:rsidRPr="00DB3F70">
        <w:rPr>
          <w:rFonts w:asciiTheme="minorHAnsi" w:hAnsiTheme="minorHAnsi" w:cstheme="minorHAnsi"/>
          <w:sz w:val="22"/>
          <w:szCs w:val="22"/>
        </w:rPr>
        <w:t xml:space="preserve"> r.</w:t>
      </w:r>
      <w:r w:rsidRPr="00DB3F70">
        <w:rPr>
          <w:rFonts w:asciiTheme="minorHAnsi" w:hAnsiTheme="minorHAnsi" w:cstheme="minorHAnsi"/>
          <w:sz w:val="22"/>
          <w:szCs w:val="22"/>
        </w:rPr>
        <w:t xml:space="preserve"> w Jaśle, pomiędzy: </w:t>
      </w:r>
    </w:p>
    <w:p w14:paraId="49C2A5CF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Miastem Jasło - Miejskim Ośrodkiem Pomocy Społecznej w Jaśle</w:t>
      </w:r>
    </w:p>
    <w:p w14:paraId="38EA5CB5" w14:textId="304A0BC0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ul. Szkolna 25, 38-200 Jasło</w:t>
      </w:r>
      <w:r w:rsidR="003E4582" w:rsidRPr="00DB3F70">
        <w:rPr>
          <w:rFonts w:asciiTheme="minorHAnsi" w:hAnsiTheme="minorHAnsi" w:cstheme="minorHAnsi"/>
          <w:sz w:val="22"/>
          <w:szCs w:val="22"/>
        </w:rPr>
        <w:t>, n</w:t>
      </w:r>
      <w:r w:rsidRPr="00DB3F70">
        <w:rPr>
          <w:rFonts w:asciiTheme="minorHAnsi" w:hAnsiTheme="minorHAnsi" w:cstheme="minorHAnsi"/>
          <w:sz w:val="22"/>
          <w:szCs w:val="22"/>
        </w:rPr>
        <w:t>umer NIP: 6851000345</w:t>
      </w:r>
    </w:p>
    <w:p w14:paraId="11F355C9" w14:textId="60A48A73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reprezentowaną przez Dyrektora MOPS w Jaśle </w:t>
      </w:r>
      <w:r w:rsidR="00954A5B" w:rsidRPr="00DB3F70">
        <w:rPr>
          <w:rFonts w:asciiTheme="minorHAnsi" w:hAnsiTheme="minorHAnsi" w:cstheme="minorHAnsi"/>
          <w:sz w:val="22"/>
          <w:szCs w:val="22"/>
        </w:rPr>
        <w:t>Urszulę Kućmę</w:t>
      </w:r>
      <w:r w:rsidRPr="00DB3F70">
        <w:rPr>
          <w:rFonts w:asciiTheme="minorHAnsi" w:hAnsiTheme="minorHAnsi" w:cstheme="minorHAnsi"/>
          <w:sz w:val="22"/>
          <w:szCs w:val="22"/>
        </w:rPr>
        <w:t xml:space="preserve"> na podstawie udzielonego pełnomocnictwa nr </w:t>
      </w:r>
      <w:r w:rsidR="00954A5B" w:rsidRPr="00DB3F70">
        <w:rPr>
          <w:rFonts w:asciiTheme="minorHAnsi" w:hAnsiTheme="minorHAnsi" w:cstheme="minorHAnsi"/>
          <w:sz w:val="22"/>
          <w:szCs w:val="22"/>
        </w:rPr>
        <w:t>OiK.0052.9.2024</w:t>
      </w:r>
      <w:r w:rsidRPr="00DB3F70">
        <w:rPr>
          <w:rFonts w:asciiTheme="minorHAnsi" w:hAnsiTheme="minorHAnsi" w:cstheme="minorHAnsi"/>
          <w:sz w:val="22"/>
          <w:szCs w:val="22"/>
        </w:rPr>
        <w:t xml:space="preserve"> z dnia </w:t>
      </w:r>
      <w:r w:rsidR="00954A5B" w:rsidRPr="00DB3F70">
        <w:rPr>
          <w:rFonts w:asciiTheme="minorHAnsi" w:hAnsiTheme="minorHAnsi" w:cstheme="minorHAnsi"/>
          <w:sz w:val="22"/>
          <w:szCs w:val="22"/>
        </w:rPr>
        <w:t>28</w:t>
      </w:r>
      <w:r w:rsidRPr="00DB3F70">
        <w:rPr>
          <w:rFonts w:asciiTheme="minorHAnsi" w:hAnsiTheme="minorHAnsi" w:cstheme="minorHAnsi"/>
          <w:sz w:val="22"/>
          <w:szCs w:val="22"/>
        </w:rPr>
        <w:t xml:space="preserve"> lutego 20</w:t>
      </w:r>
      <w:r w:rsidR="00954A5B" w:rsidRPr="00DB3F70">
        <w:rPr>
          <w:rFonts w:asciiTheme="minorHAnsi" w:hAnsiTheme="minorHAnsi" w:cstheme="minorHAnsi"/>
          <w:sz w:val="22"/>
          <w:szCs w:val="22"/>
        </w:rPr>
        <w:t xml:space="preserve">24 </w:t>
      </w:r>
      <w:r w:rsidRPr="00DB3F70">
        <w:rPr>
          <w:rFonts w:asciiTheme="minorHAnsi" w:hAnsiTheme="minorHAnsi" w:cstheme="minorHAnsi"/>
          <w:sz w:val="22"/>
          <w:szCs w:val="22"/>
        </w:rPr>
        <w:t>r. Burmistrza Miasta Jasła</w:t>
      </w:r>
    </w:p>
    <w:p w14:paraId="3F2EC52E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zwanym dalej „Zleceniodawcą”,</w:t>
      </w:r>
    </w:p>
    <w:p w14:paraId="004F424B" w14:textId="273643FF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67DB569D" w14:textId="543FC8B6" w:rsidR="00822033" w:rsidRPr="00DB3F70" w:rsidRDefault="00822033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E58E4EE" w14:textId="77777777" w:rsidR="003761AC" w:rsidRPr="00DB3F70" w:rsidRDefault="003761AC" w:rsidP="00DB3F70">
      <w:pPr>
        <w:tabs>
          <w:tab w:val="center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zwanym dalej „Zleceniobiorcą”</w:t>
      </w:r>
      <w:r w:rsidRPr="00DB3F70">
        <w:rPr>
          <w:rFonts w:asciiTheme="minorHAnsi" w:hAnsiTheme="minorHAnsi" w:cstheme="minorHAnsi"/>
          <w:sz w:val="22"/>
          <w:szCs w:val="22"/>
        </w:rPr>
        <w:tab/>
      </w:r>
    </w:p>
    <w:p w14:paraId="33538BDA" w14:textId="77777777" w:rsidR="003761AC" w:rsidRPr="00DB3F70" w:rsidRDefault="003761AC" w:rsidP="00DB3F70">
      <w:pPr>
        <w:tabs>
          <w:tab w:val="center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84D30E" w14:textId="0CACAE30" w:rsidR="00991A6B" w:rsidRPr="00DB3F70" w:rsidRDefault="003761AC" w:rsidP="00DB3F70">
      <w:pPr>
        <w:shd w:val="clear" w:color="auto" w:fill="FFFFFF"/>
        <w:spacing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W wyniku rozstrzygnięcia postępowania o udzielenie zamówienia publicznego prowadzonego zgodnie z przepisami ustawy z dnia 11 września 2019 r. Prawo zamówień publicznych </w:t>
      </w:r>
      <w:r w:rsidR="008C380A" w:rsidRPr="00DB3F70">
        <w:rPr>
          <w:rFonts w:asciiTheme="minorHAnsi" w:hAnsiTheme="minorHAnsi" w:cstheme="minorHAnsi"/>
          <w:sz w:val="22"/>
          <w:szCs w:val="22"/>
        </w:rPr>
        <w:t>(Dz.U. z 202</w:t>
      </w:r>
      <w:r w:rsidR="000D55B7" w:rsidRPr="00DB3F70">
        <w:rPr>
          <w:rFonts w:asciiTheme="minorHAnsi" w:hAnsiTheme="minorHAnsi" w:cstheme="minorHAnsi"/>
          <w:sz w:val="22"/>
          <w:szCs w:val="22"/>
        </w:rPr>
        <w:t>3</w:t>
      </w:r>
      <w:r w:rsidR="008C380A" w:rsidRPr="00DB3F70">
        <w:rPr>
          <w:rFonts w:asciiTheme="minorHAnsi" w:hAnsiTheme="minorHAnsi" w:cstheme="minorHAnsi"/>
          <w:sz w:val="22"/>
          <w:szCs w:val="22"/>
        </w:rPr>
        <w:t xml:space="preserve"> r. poz. 1</w:t>
      </w:r>
      <w:r w:rsidR="000D55B7" w:rsidRPr="00DB3F70">
        <w:rPr>
          <w:rFonts w:asciiTheme="minorHAnsi" w:hAnsiTheme="minorHAnsi" w:cstheme="minorHAnsi"/>
          <w:sz w:val="22"/>
          <w:szCs w:val="22"/>
        </w:rPr>
        <w:t>605</w:t>
      </w:r>
      <w:r w:rsidR="008C380A" w:rsidRPr="00DB3F70">
        <w:rPr>
          <w:rFonts w:asciiTheme="minorHAnsi" w:hAnsiTheme="minorHAnsi" w:cstheme="minorHAnsi"/>
          <w:sz w:val="22"/>
          <w:szCs w:val="22"/>
        </w:rPr>
        <w:t>)</w:t>
      </w:r>
      <w:r w:rsidRPr="00DB3F70">
        <w:rPr>
          <w:rFonts w:asciiTheme="minorHAnsi" w:hAnsiTheme="minorHAnsi" w:cstheme="minorHAnsi"/>
          <w:sz w:val="22"/>
          <w:szCs w:val="22"/>
        </w:rPr>
        <w:t xml:space="preserve"> na podstawie art. 275 pkt. 2 - tryb podstawowy</w:t>
      </w:r>
      <w:r w:rsidR="00AE40A1">
        <w:rPr>
          <w:rFonts w:asciiTheme="minorHAnsi" w:hAnsiTheme="minorHAnsi" w:cstheme="minorHAnsi"/>
          <w:sz w:val="22"/>
          <w:szCs w:val="22"/>
        </w:rPr>
        <w:t xml:space="preserve"> - </w:t>
      </w:r>
      <w:r w:rsidR="00342337" w:rsidRPr="00342337">
        <w:rPr>
          <w:rFonts w:asciiTheme="minorHAnsi" w:hAnsiTheme="minorHAnsi" w:cstheme="minorHAnsi"/>
          <w:b/>
          <w:sz w:val="22"/>
          <w:szCs w:val="22"/>
        </w:rPr>
        <w:t>Realizacja indywidualnego transportu (door-to-door) dla Uczestników/Uczestniczek projektu „Usługi Społeczne w Mieście Jaśle” objętych wsparciem usług asystenckich</w:t>
      </w:r>
      <w:r w:rsidR="00AE40A1">
        <w:rPr>
          <w:rFonts w:asciiTheme="minorHAnsi" w:hAnsiTheme="minorHAnsi" w:cstheme="minorHAnsi"/>
          <w:b/>
          <w:sz w:val="22"/>
          <w:szCs w:val="22"/>
        </w:rPr>
        <w:t>.</w:t>
      </w:r>
    </w:p>
    <w:p w14:paraId="6A282EFA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F1280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zawarto umowę o następującej treści:</w:t>
      </w:r>
    </w:p>
    <w:p w14:paraId="4B957EA2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7E74A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32E0E4F0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51B5E1CC" w14:textId="496565FE" w:rsidR="00991A6B" w:rsidRPr="009B646B" w:rsidRDefault="003761AC" w:rsidP="009B646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6B">
        <w:rPr>
          <w:rFonts w:asciiTheme="minorHAnsi" w:hAnsiTheme="minorHAnsi" w:cstheme="minorHAnsi"/>
          <w:sz w:val="22"/>
          <w:szCs w:val="22"/>
        </w:rPr>
        <w:t xml:space="preserve">Zleceniobiorca zobowiązuje się do </w:t>
      </w:r>
      <w:r w:rsidR="006D78E5" w:rsidRPr="009B646B">
        <w:rPr>
          <w:rFonts w:asciiTheme="minorHAnsi" w:hAnsiTheme="minorHAnsi" w:cstheme="minorHAnsi"/>
          <w:sz w:val="22"/>
          <w:szCs w:val="22"/>
        </w:rPr>
        <w:t xml:space="preserve">realizacji usługi indywidualnego transportu (door-to-door) </w:t>
      </w:r>
      <w:r w:rsidR="00AE40A1" w:rsidRPr="009B646B">
        <w:rPr>
          <w:rFonts w:asciiTheme="minorHAnsi" w:hAnsiTheme="minorHAnsi" w:cstheme="minorHAnsi"/>
          <w:sz w:val="22"/>
          <w:szCs w:val="22"/>
        </w:rPr>
        <w:t>dla Uczestników/Uczestniczek projektu „Usługi Społeczne w Mieście Jaśle” objętych wsparciem usług asystenckich</w:t>
      </w:r>
      <w:r w:rsidR="00610EE5" w:rsidRPr="009B646B">
        <w:rPr>
          <w:rFonts w:asciiTheme="minorHAnsi" w:hAnsiTheme="minorHAnsi" w:cstheme="minorHAnsi"/>
          <w:sz w:val="22"/>
          <w:szCs w:val="22"/>
        </w:rPr>
        <w:t>.</w:t>
      </w:r>
      <w:r w:rsidR="00AE40A1" w:rsidRPr="009B646B">
        <w:rPr>
          <w:rFonts w:asciiTheme="minorHAnsi" w:hAnsiTheme="minorHAnsi" w:cstheme="minorHAnsi"/>
          <w:sz w:val="22"/>
          <w:szCs w:val="22"/>
        </w:rPr>
        <w:t xml:space="preserve"> </w:t>
      </w:r>
      <w:r w:rsidR="00FD4574">
        <w:rPr>
          <w:rFonts w:asciiTheme="minorHAnsi" w:hAnsiTheme="minorHAnsi" w:cstheme="minorHAnsi"/>
          <w:sz w:val="22"/>
          <w:szCs w:val="22"/>
        </w:rPr>
        <w:t xml:space="preserve">Usługa będzie realizowana </w:t>
      </w:r>
      <w:r w:rsidR="00FD4574" w:rsidRPr="00FD4574">
        <w:rPr>
          <w:rFonts w:asciiTheme="minorHAnsi" w:hAnsiTheme="minorHAnsi" w:cstheme="minorHAnsi"/>
          <w:sz w:val="22"/>
          <w:szCs w:val="22"/>
        </w:rPr>
        <w:t>7 dni w tygodniu w godzinach pomiędzy 11:00 a 19:00</w:t>
      </w:r>
      <w:r w:rsidR="00FD4574">
        <w:rPr>
          <w:rFonts w:asciiTheme="minorHAnsi" w:hAnsiTheme="minorHAnsi" w:cstheme="minorHAnsi"/>
          <w:sz w:val="22"/>
          <w:szCs w:val="22"/>
        </w:rPr>
        <w:t>.</w:t>
      </w:r>
    </w:p>
    <w:p w14:paraId="5E7847F1" w14:textId="77777777" w:rsidR="009B646B" w:rsidRPr="00DB3F70" w:rsidRDefault="009B646B" w:rsidP="009B646B">
      <w:pPr>
        <w:shd w:val="clear" w:color="auto" w:fill="FFFFFF"/>
        <w:spacing w:after="200" w:line="276" w:lineRule="auto"/>
        <w:contextualSpacing/>
        <w:jc w:val="both"/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27486AE" w14:textId="77777777" w:rsidR="003761AC" w:rsidRPr="00DB3F70" w:rsidRDefault="003761AC" w:rsidP="00DB3F70">
      <w:pPr>
        <w:widowControl w:val="0"/>
        <w:numPr>
          <w:ilvl w:val="0"/>
          <w:numId w:val="15"/>
        </w:numPr>
        <w:tabs>
          <w:tab w:val="left" w:pos="0"/>
        </w:tabs>
        <w:spacing w:before="65"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Usługa będzie realizowana zgodnie z warunkami zawartymi w:</w:t>
      </w:r>
    </w:p>
    <w:p w14:paraId="5B5F9727" w14:textId="604711C2" w:rsidR="003761AC" w:rsidRPr="00DB3F70" w:rsidRDefault="00BD3EF3" w:rsidP="00DB3F7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SWZ wraz z załącznikami,</w:t>
      </w:r>
    </w:p>
    <w:p w14:paraId="7D369A1E" w14:textId="77777777" w:rsidR="003761AC" w:rsidRPr="00DB3F70" w:rsidRDefault="003761AC" w:rsidP="00DB3F7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niniejszej umowie,</w:t>
      </w:r>
    </w:p>
    <w:p w14:paraId="32C360C4" w14:textId="21812EBF" w:rsidR="003761AC" w:rsidRPr="00DB3F70" w:rsidRDefault="003761AC" w:rsidP="00DB3F7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ofercie Zleceniobiorcy</w:t>
      </w:r>
      <w:r w:rsidR="00BD3EF3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AB04A0A" w14:textId="77777777" w:rsidR="00BD3EF3" w:rsidRPr="00DB3F70" w:rsidRDefault="00BD3EF3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75CCBB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E3BFF4C" w14:textId="6D750340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 xml:space="preserve">Okres obowiązywania umowy </w:t>
      </w:r>
    </w:p>
    <w:p w14:paraId="2EBDC686" w14:textId="2520C102" w:rsidR="003761AC" w:rsidRPr="00DB3F70" w:rsidRDefault="003761AC" w:rsidP="00DB3F70">
      <w:pPr>
        <w:pStyle w:val="Akapitzlist"/>
        <w:numPr>
          <w:ilvl w:val="0"/>
          <w:numId w:val="14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Termin wykonania: </w:t>
      </w:r>
      <w:r w:rsidR="00991A6B" w:rsidRPr="00DB3F70">
        <w:rPr>
          <w:rFonts w:asciiTheme="minorHAnsi" w:hAnsiTheme="minorHAnsi" w:cstheme="minorHAnsi"/>
          <w:sz w:val="22"/>
          <w:szCs w:val="22"/>
        </w:rPr>
        <w:t>od 0</w:t>
      </w:r>
      <w:r w:rsidR="00B15CCE">
        <w:rPr>
          <w:rFonts w:asciiTheme="minorHAnsi" w:hAnsiTheme="minorHAnsi" w:cstheme="minorHAnsi"/>
          <w:sz w:val="22"/>
          <w:szCs w:val="22"/>
        </w:rPr>
        <w:t>1</w:t>
      </w:r>
      <w:r w:rsidR="00991A6B" w:rsidRPr="00DB3F70">
        <w:rPr>
          <w:rFonts w:asciiTheme="minorHAnsi" w:hAnsiTheme="minorHAnsi" w:cstheme="minorHAnsi"/>
          <w:sz w:val="22"/>
          <w:szCs w:val="22"/>
        </w:rPr>
        <w:t xml:space="preserve"> </w:t>
      </w:r>
      <w:r w:rsidR="00B15CCE">
        <w:rPr>
          <w:rFonts w:asciiTheme="minorHAnsi" w:hAnsiTheme="minorHAnsi" w:cstheme="minorHAnsi"/>
          <w:sz w:val="22"/>
          <w:szCs w:val="22"/>
        </w:rPr>
        <w:t>maja</w:t>
      </w:r>
      <w:r w:rsidR="00991A6B" w:rsidRPr="00DB3F70">
        <w:rPr>
          <w:rFonts w:asciiTheme="minorHAnsi" w:hAnsiTheme="minorHAnsi" w:cstheme="minorHAnsi"/>
          <w:sz w:val="22"/>
          <w:szCs w:val="22"/>
        </w:rPr>
        <w:t xml:space="preserve"> 202</w:t>
      </w:r>
      <w:r w:rsidR="00164F98" w:rsidRPr="00DB3F70">
        <w:rPr>
          <w:rFonts w:asciiTheme="minorHAnsi" w:hAnsiTheme="minorHAnsi" w:cstheme="minorHAnsi"/>
          <w:sz w:val="22"/>
          <w:szCs w:val="22"/>
        </w:rPr>
        <w:t>4</w:t>
      </w:r>
      <w:r w:rsidR="00991A6B" w:rsidRPr="00DB3F70">
        <w:rPr>
          <w:rFonts w:asciiTheme="minorHAnsi" w:hAnsiTheme="minorHAnsi" w:cstheme="minorHAnsi"/>
          <w:sz w:val="22"/>
          <w:szCs w:val="22"/>
        </w:rPr>
        <w:t xml:space="preserve"> roku do </w:t>
      </w:r>
      <w:r w:rsidR="000D55B7" w:rsidRPr="00DB3F70">
        <w:rPr>
          <w:rFonts w:asciiTheme="minorHAnsi" w:hAnsiTheme="minorHAnsi" w:cstheme="minorHAnsi"/>
          <w:sz w:val="22"/>
          <w:szCs w:val="22"/>
        </w:rPr>
        <w:t>31</w:t>
      </w:r>
      <w:r w:rsidR="00991A6B" w:rsidRPr="00DB3F70">
        <w:rPr>
          <w:rFonts w:asciiTheme="minorHAnsi" w:hAnsiTheme="minorHAnsi" w:cstheme="minorHAnsi"/>
          <w:sz w:val="22"/>
          <w:szCs w:val="22"/>
        </w:rPr>
        <w:t xml:space="preserve"> </w:t>
      </w:r>
      <w:r w:rsidR="00B15CCE">
        <w:rPr>
          <w:rFonts w:asciiTheme="minorHAnsi" w:hAnsiTheme="minorHAnsi" w:cstheme="minorHAnsi"/>
          <w:sz w:val="22"/>
          <w:szCs w:val="22"/>
        </w:rPr>
        <w:t>grudnia</w:t>
      </w:r>
      <w:r w:rsidR="00991A6B" w:rsidRPr="00DB3F70">
        <w:rPr>
          <w:rFonts w:asciiTheme="minorHAnsi" w:hAnsiTheme="minorHAnsi" w:cstheme="minorHAnsi"/>
          <w:sz w:val="22"/>
          <w:szCs w:val="22"/>
        </w:rPr>
        <w:t xml:space="preserve"> 202</w:t>
      </w:r>
      <w:r w:rsidR="00164F98" w:rsidRPr="00DB3F70">
        <w:rPr>
          <w:rFonts w:asciiTheme="minorHAnsi" w:hAnsiTheme="minorHAnsi" w:cstheme="minorHAnsi"/>
          <w:sz w:val="22"/>
          <w:szCs w:val="22"/>
        </w:rPr>
        <w:t>4</w:t>
      </w:r>
      <w:r w:rsidR="00991A6B" w:rsidRPr="00DB3F70">
        <w:rPr>
          <w:rFonts w:asciiTheme="minorHAnsi" w:hAnsiTheme="minorHAnsi" w:cstheme="minorHAnsi"/>
          <w:sz w:val="22"/>
          <w:szCs w:val="22"/>
        </w:rPr>
        <w:t xml:space="preserve"> roku, jednak nie wcześniej niż od dnia zawarcia umowy.</w:t>
      </w:r>
    </w:p>
    <w:p w14:paraId="50C4DD43" w14:textId="77777777" w:rsidR="00494185" w:rsidRPr="00DB3F70" w:rsidRDefault="00494185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5DA32" w14:textId="6E3A61BF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61408FFF" w14:textId="0B100B8E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 xml:space="preserve">Obowiązki </w:t>
      </w:r>
      <w:r w:rsidR="009B646B">
        <w:rPr>
          <w:rFonts w:asciiTheme="minorHAnsi" w:hAnsiTheme="minorHAnsi" w:cstheme="minorHAnsi"/>
          <w:b/>
          <w:bCs/>
          <w:sz w:val="22"/>
          <w:szCs w:val="22"/>
        </w:rPr>
        <w:t xml:space="preserve">stron </w:t>
      </w:r>
    </w:p>
    <w:p w14:paraId="11F5755F" w14:textId="77777777" w:rsidR="00BD3EF3" w:rsidRPr="00DB3F70" w:rsidRDefault="00BD3EF3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491C07" w14:textId="24D879D0" w:rsidR="00BD3EF3" w:rsidRDefault="00BD3EF3" w:rsidP="00DB3F70">
      <w:pPr>
        <w:pStyle w:val="Akapitzlist"/>
        <w:numPr>
          <w:ilvl w:val="0"/>
          <w:numId w:val="16"/>
        </w:numPr>
        <w:shd w:val="clear" w:color="auto" w:fill="FFFFFF"/>
        <w:spacing w:after="200"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Podczas realizacji przedmiotu zamówienia </w:t>
      </w:r>
      <w:r w:rsidR="00E42E9A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strony </w:t>
      </w:r>
      <w:r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zobowiązan</w:t>
      </w:r>
      <w:r w:rsidR="00E42E9A">
        <w:rPr>
          <w:rStyle w:val="fontstyle01"/>
          <w:rFonts w:asciiTheme="minorHAnsi" w:hAnsiTheme="minorHAnsi" w:cstheme="minorHAnsi"/>
          <w:b w:val="0"/>
          <w:sz w:val="22"/>
          <w:szCs w:val="22"/>
        </w:rPr>
        <w:t>e</w:t>
      </w:r>
      <w:r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42E9A">
        <w:rPr>
          <w:rStyle w:val="fontstyle01"/>
          <w:rFonts w:asciiTheme="minorHAnsi" w:hAnsiTheme="minorHAnsi" w:cstheme="minorHAnsi"/>
          <w:b w:val="0"/>
          <w:sz w:val="22"/>
          <w:szCs w:val="22"/>
        </w:rPr>
        <w:t>są</w:t>
      </w:r>
      <w:r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do:</w:t>
      </w:r>
    </w:p>
    <w:p w14:paraId="27F66328" w14:textId="6DE9DA5F" w:rsidR="000A02E4" w:rsidRDefault="009B646B" w:rsidP="000A02E4">
      <w:pPr>
        <w:pStyle w:val="Akapitzlist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>
        <w:rPr>
          <w:rStyle w:val="fontstyle01"/>
          <w:rFonts w:asciiTheme="minorHAnsi" w:hAnsiTheme="minorHAnsi" w:cstheme="minorHAnsi"/>
          <w:b w:val="0"/>
          <w:sz w:val="22"/>
          <w:szCs w:val="22"/>
        </w:rPr>
        <w:t>Wykonawca zobowiązuje się</w:t>
      </w:r>
      <w:r w:rsidR="00187848">
        <w:rPr>
          <w:rStyle w:val="fontstyle01"/>
          <w:rFonts w:asciiTheme="minorHAnsi" w:hAnsiTheme="minorHAnsi" w:cstheme="minorHAnsi"/>
          <w:b w:val="0"/>
          <w:sz w:val="22"/>
          <w:szCs w:val="22"/>
        </w:rPr>
        <w:t>, że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usługi</w:t>
      </w:r>
      <w:r w:rsidR="00187848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będą świadczone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A02E4" w:rsidRPr="009B646B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7 dni w tygodniu w godzinach pomiędzy 11:00 a 19:00 w okresie od 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</w:rPr>
        <w:t>01.05.</w:t>
      </w:r>
      <w:r w:rsidR="000A02E4" w:rsidRPr="009B646B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2024r. do 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</w:rPr>
        <w:t>31.12.</w:t>
      </w:r>
      <w:r w:rsidR="000A02E4" w:rsidRPr="009B646B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2024 r., jednak nie wcześniej, niż od dnia podpisania umowy. Usługa transportu będzie realizowana w szczególności w celu dotarcia m.in. do instytucji kultury i sportu (kino, basen, muzeum), urzędów, ośrodków zdrowia, na wizyty lekarskie, miejsc kultu religijnego. Usługa będzie realizowana na terenie </w:t>
      </w:r>
      <w:r w:rsidR="000A02E4" w:rsidRPr="009B646B">
        <w:rPr>
          <w:rStyle w:val="fontstyle01"/>
          <w:rFonts w:asciiTheme="minorHAnsi" w:hAnsiTheme="minorHAnsi" w:cstheme="minorHAnsi"/>
          <w:b w:val="0"/>
          <w:sz w:val="22"/>
          <w:szCs w:val="22"/>
        </w:rPr>
        <w:lastRenderedPageBreak/>
        <w:t xml:space="preserve">Jasła oraz poza jej granicami do 40km w jedną stronę na terenie województwa podkarpackiego. </w:t>
      </w:r>
    </w:p>
    <w:p w14:paraId="3246AE2E" w14:textId="6F1FD3D2" w:rsidR="000A02E4" w:rsidRDefault="009B646B" w:rsidP="000A02E4">
      <w:pPr>
        <w:pStyle w:val="Akapitzlist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9B646B">
        <w:rPr>
          <w:rStyle w:val="fontstyle01"/>
          <w:rFonts w:asciiTheme="minorHAnsi" w:hAnsiTheme="minorHAnsi" w:cstheme="minorHAnsi"/>
          <w:b w:val="0"/>
          <w:sz w:val="22"/>
          <w:szCs w:val="22"/>
        </w:rPr>
        <w:t>Z</w:t>
      </w:r>
      <w:r w:rsidR="00E42E9A">
        <w:rPr>
          <w:rStyle w:val="fontstyle01"/>
          <w:rFonts w:asciiTheme="minorHAnsi" w:hAnsiTheme="minorHAnsi" w:cstheme="minorHAnsi"/>
          <w:b w:val="0"/>
          <w:sz w:val="22"/>
          <w:szCs w:val="22"/>
        </w:rPr>
        <w:t>leceniodawca</w:t>
      </w:r>
      <w:r w:rsidRPr="009B646B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</w:rPr>
        <w:t>k</w:t>
      </w:r>
      <w:r w:rsidR="000A02E4" w:rsidRPr="009B646B">
        <w:rPr>
          <w:rStyle w:val="fontstyle01"/>
          <w:rFonts w:asciiTheme="minorHAnsi" w:hAnsiTheme="minorHAnsi" w:cstheme="minorHAnsi"/>
          <w:b w:val="0"/>
          <w:sz w:val="22"/>
          <w:szCs w:val="22"/>
        </w:rPr>
        <w:t>ażdorazowo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określi</w:t>
      </w:r>
      <w:r w:rsidR="000A02E4" w:rsidRPr="009B646B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tras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</w:rPr>
        <w:t>ę</w:t>
      </w:r>
      <w:r w:rsid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usługi</w:t>
      </w:r>
      <w:r w:rsidR="000A02E4" w:rsidRPr="009B646B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. Zamawiający dopuszcza, że z usługi transportu może skorzystać w tym samym czasie kilka UP. W trakcie przewozu UP będzie zawsze obecny asystent osoby niepełnosprawnej/asystent osobisty osoby niepełnosprawnej. W jednym momencie realizacji usługi może skorzystać 3 UP, przy założeniu, że każdy z nich jedzie w różnym kierunku (3+3). </w:t>
      </w:r>
    </w:p>
    <w:p w14:paraId="5C94DA79" w14:textId="623DC8A2" w:rsidR="000A02E4" w:rsidRDefault="000A02E4" w:rsidP="000A02E4">
      <w:pPr>
        <w:pStyle w:val="Akapitzlist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Asystent koordynatora projektu będzie przyjmował zgłoszenia na usługę transportu oraz opracowywał harmonogram przejazdów, który będzie przekazywany Wykonawcy usługi z co najmniej jednodniowym wyprzedzeniem. Dopuszcza się możliwość wykonania usługi zgłoszonej w tym samym dniu. </w:t>
      </w:r>
    </w:p>
    <w:p w14:paraId="558E43E6" w14:textId="1DBB5DF1" w:rsidR="000A02E4" w:rsidRDefault="000A02E4" w:rsidP="000A02E4">
      <w:pPr>
        <w:pStyle w:val="Akapitzlist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t>Uczestnikowi/Uczestniczce projektu przekazywany będzie kontakt do kierowcy wykonującego przewóz, a kierowcy kontakt do Uczestnika/Uczestniczki projektu. UP dokonujący zgłoszenia na usługę otrzyma informację, że kierowca od momentu przybycia pod wskazany w zgłoszeniu adres oczekuje nie dłużej niż 15 minut. Po tym czasie usługa transportu nie będzie realizowana, koszty dojazdu do UP ponosi Wykonawca. W trakcie realizacji usługi czas oczekiwania Wykonawcy na Uczestnika/Uczestniczkę projektu (tzw. postojowe) nie będzie dłuższy niż 3 godziny od momentu dotarcia do miejsca docelowego (każdorazowo kierowca poinformuje UP o godzinie odjazdu).</w:t>
      </w:r>
    </w:p>
    <w:p w14:paraId="07C010ED" w14:textId="77777777" w:rsidR="00C900FA" w:rsidRDefault="00C900FA" w:rsidP="000A02E4">
      <w:pPr>
        <w:pStyle w:val="Akapitzlist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Zleceniodawca dopuszcza </w:t>
      </w:r>
      <w:r w:rsidR="000A02E4" w:rsidRP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t>możliwość odwołania zamówionego przejazdu, najpóźniej dzień przed realizacją usługi.</w:t>
      </w:r>
    </w:p>
    <w:p w14:paraId="349E23CB" w14:textId="2757C278" w:rsidR="000A02E4" w:rsidRPr="00187848" w:rsidRDefault="000A02E4" w:rsidP="00187848">
      <w:pPr>
        <w:pStyle w:val="Akapitzlist"/>
        <w:numPr>
          <w:ilvl w:val="0"/>
          <w:numId w:val="31"/>
        </w:numPr>
        <w:spacing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187848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W przypadku, gdy Uczestnik/Uczestniczka projektu zrezygnuje z usługi door-to-door bez podania ważnych przyczyn (np. odwołanie wizyty lekarskiej) oraz bez wcześniejszego powiadomienia Asystenta koordynatora projektu, będzie nieobecny lub nie będzie gotowy do drogi w uzgodnionym terminie/godzinach, kierowca o zaistniałym fakcie poinformuje Asystenta koordynatora projektu i po 15 minutach oczekiwania odjedzie. </w:t>
      </w:r>
      <w:r w:rsidR="00187848" w:rsidRPr="00187848">
        <w:rPr>
          <w:rStyle w:val="fontstyle01"/>
          <w:rFonts w:asciiTheme="minorHAnsi" w:hAnsiTheme="minorHAnsi" w:cstheme="minorHAnsi"/>
          <w:b w:val="0"/>
          <w:sz w:val="22"/>
          <w:szCs w:val="22"/>
        </w:rPr>
        <w:t>W takim przypadku nie zostanie wypłacone wynagrodzenie z tytułu dojazdu do UP gdyż usługa nie będzie realizowana.</w:t>
      </w:r>
    </w:p>
    <w:p w14:paraId="32E46AD4" w14:textId="77777777" w:rsidR="00C900FA" w:rsidRDefault="000A02E4" w:rsidP="00C900FA">
      <w:pPr>
        <w:pStyle w:val="Akapitzlist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t>Wykonawca nie będzie świadczył usługi transportu dla Uczestników/Uczestniczek projektu będących w stanie nietrzeźwym</w:t>
      </w:r>
    </w:p>
    <w:p w14:paraId="561D4443" w14:textId="7A3EA900" w:rsidR="000A02E4" w:rsidRDefault="000A02E4" w:rsidP="000A02E4">
      <w:pPr>
        <w:pStyle w:val="Akapitzlist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t>Wykonawca ma obowiązek przestrzegać w czasie realizacji umowy przepisów dotyczących ochrony środowiska naturalnego, bezpieczeństwa i higieny pracy, bezpieczeństwa ruchu. Opłaty i kary za przekroczenie w trakcie realizacji umowy norm, określonych w odpowiednich przepisach, dotyczących ochrony środowiska, bezpieczeństwa i higieny pracy oraz bezpieczeństwa ruchu ponosi Wykonawca.</w:t>
      </w:r>
    </w:p>
    <w:p w14:paraId="2667ADB7" w14:textId="5E22817E" w:rsidR="00C900FA" w:rsidRDefault="009A0003" w:rsidP="000A02E4">
      <w:pPr>
        <w:pStyle w:val="Akapitzlist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>
        <w:rPr>
          <w:rStyle w:val="fontstyle01"/>
          <w:rFonts w:asciiTheme="minorHAnsi" w:hAnsiTheme="minorHAnsi" w:cstheme="minorHAnsi"/>
          <w:b w:val="0"/>
          <w:sz w:val="22"/>
          <w:szCs w:val="22"/>
        </w:rPr>
        <w:t>W</w:t>
      </w:r>
      <w:r w:rsidRP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t>ykonawca zapewni do realizacji usługi przynajmniej 3 pojazdy</w:t>
      </w:r>
      <w:r w:rsidRPr="009A0003">
        <w:rPr>
          <w:rStyle w:val="fontstyle01"/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Pr="009A0003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w tym 1 pojazd</w:t>
      </w:r>
      <w:r w:rsidRPr="009A0003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0A02E4" w:rsidRP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t>wyposażony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i</w:t>
      </w:r>
      <w:r w:rsidR="00E42E9A">
        <w:rPr>
          <w:rStyle w:val="fontstyle01"/>
          <w:rFonts w:asciiTheme="minorHAnsi" w:hAnsiTheme="minorHAnsi" w:cstheme="minorHAnsi"/>
          <w:b w:val="0"/>
          <w:sz w:val="22"/>
          <w:szCs w:val="22"/>
        </w:rPr>
        <w:t> </w:t>
      </w:r>
      <w:r w:rsidR="000A02E4" w:rsidRP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t>przystosowan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y </w:t>
      </w:r>
      <w:r w:rsidR="000A02E4" w:rsidRP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t>do przewozu osób z niepełnosprawnościami, w tym co najmniej jednego uczestnika/uczestniczki projektu poruszającego/ej się na wózku inwalidzkim, wyposażony w</w:t>
      </w:r>
      <w:r w:rsidR="00E42E9A">
        <w:rPr>
          <w:rStyle w:val="fontstyle01"/>
          <w:rFonts w:asciiTheme="minorHAnsi" w:hAnsiTheme="minorHAnsi" w:cstheme="minorHAnsi"/>
          <w:b w:val="0"/>
          <w:sz w:val="22"/>
          <w:szCs w:val="22"/>
        </w:rPr>
        <w:t> </w:t>
      </w:r>
      <w:r w:rsidR="000A02E4" w:rsidRP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dodatkowe atestowane pasy bezpieczeństwa umożliwiające bezpieczne przypięcie UP poruszających się na wózkach inwalidzkich zgodnie z normą </w:t>
      </w:r>
      <w:r w:rsidR="00187848">
        <w:rPr>
          <w:rStyle w:val="fontstyle01"/>
          <w:rFonts w:asciiTheme="minorHAnsi" w:hAnsiTheme="minorHAnsi" w:cstheme="minorHAnsi"/>
          <w:b w:val="0"/>
          <w:sz w:val="22"/>
          <w:szCs w:val="22"/>
        </w:rPr>
        <w:t>ISO</w:t>
      </w:r>
      <w:r w:rsidR="000A02E4" w:rsidRP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10542-2, fotele wyposażone w</w:t>
      </w:r>
      <w:r w:rsid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t> </w:t>
      </w:r>
      <w:r w:rsidR="000A02E4" w:rsidRP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trzypunktowe pasy bezpieczeństwa, dodatkowe poręcze lub uchwyty umożliwiające bezpieczne wsiadanie i wysiadanie </w:t>
      </w:r>
      <w:r w:rsidR="00187848">
        <w:rPr>
          <w:rStyle w:val="fontstyle01"/>
          <w:rFonts w:asciiTheme="minorHAnsi" w:hAnsiTheme="minorHAnsi" w:cstheme="minorHAnsi"/>
          <w:b w:val="0"/>
          <w:sz w:val="22"/>
          <w:szCs w:val="22"/>
        </w:rPr>
        <w:t>UP</w:t>
      </w:r>
      <w:r w:rsidR="000A02E4" w:rsidRP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z pojazdu. </w:t>
      </w:r>
      <w:r w:rsidR="00187848">
        <w:rPr>
          <w:rStyle w:val="fontstyle01"/>
          <w:rFonts w:asciiTheme="minorHAnsi" w:hAnsiTheme="minorHAnsi" w:cstheme="minorHAnsi"/>
          <w:b w:val="0"/>
          <w:sz w:val="22"/>
          <w:szCs w:val="22"/>
        </w:rPr>
        <w:t>P</w:t>
      </w:r>
      <w:r w:rsidR="000A02E4" w:rsidRP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ojazd wyposażony będzie w atestowaną windę załadowczą o udźwigu min. 300 kg, posiadającą aktualne badania i przegląd urzędu dozoru technicznego, drzwi boczne przesuwne z prawej strony pojazdu wraz z wysuwanym podestem, klimatyzacje, przestrzeń pasażerską o wysokości min. 160 cm, oznaczenie progów kolorami kontrastowymi. </w:t>
      </w:r>
      <w:r w:rsidR="00187848">
        <w:rPr>
          <w:rStyle w:val="fontstyle01"/>
          <w:rFonts w:asciiTheme="minorHAnsi" w:hAnsiTheme="minorHAnsi" w:cstheme="minorHAnsi"/>
          <w:b w:val="0"/>
          <w:sz w:val="22"/>
          <w:szCs w:val="22"/>
        </w:rPr>
        <w:t>P</w:t>
      </w:r>
      <w:r w:rsidR="000A02E4" w:rsidRP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ojazd ten będzie posiadać specjalną homologację i spełniać warunki do przewozu osób zgodnie z obowiązującymi przepisami jako samochód osobowy </w:t>
      </w:r>
      <w:r w:rsidR="000A02E4" w:rsidRPr="00C900FA">
        <w:rPr>
          <w:rStyle w:val="fontstyle01"/>
          <w:rFonts w:asciiTheme="minorHAnsi" w:hAnsiTheme="minorHAnsi" w:cstheme="minorHAnsi"/>
          <w:b w:val="0"/>
          <w:sz w:val="22"/>
          <w:szCs w:val="22"/>
        </w:rPr>
        <w:lastRenderedPageBreak/>
        <w:t xml:space="preserve">przeznaczony do przewozu osób niepełnosprawnych (w tym na wózku inwalidzkim) wydane przez ustawowo uprawniony organ. </w:t>
      </w:r>
    </w:p>
    <w:p w14:paraId="1AB84853" w14:textId="79A64C58" w:rsidR="000A02E4" w:rsidRDefault="000A02E4" w:rsidP="000A02E4">
      <w:pPr>
        <w:pStyle w:val="Akapitzlist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E42E9A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Samochód musi spełniać wymagania techniczne określone przez obowiązujące w Polsce przepisy dla pojazdów poruszających się po drogach publicznych i posiadających homologację zgodnie z ustawą o ruchu drogowym i obowiązujących aktów prawnych oraz jest wykonany zgodnie z warunkami określonymi w rozporządzeniu ministra infrastruktury z dnia 31.12.2002r. w sprawie warunków technicznych pojazdów oraz zakresu wyposażenia. </w:t>
      </w:r>
    </w:p>
    <w:p w14:paraId="2ABB4A6E" w14:textId="1079A062" w:rsidR="000A02E4" w:rsidRDefault="000A02E4" w:rsidP="000A02E4">
      <w:pPr>
        <w:pStyle w:val="Akapitzlist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E42E9A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Wykonawca usługi ma zapewnić punktualny, bezpieczny i bezawaryjny przewóz osób. </w:t>
      </w:r>
      <w:r w:rsidR="00187848">
        <w:rPr>
          <w:rStyle w:val="fontstyle01"/>
          <w:rFonts w:asciiTheme="minorHAnsi" w:hAnsiTheme="minorHAnsi" w:cstheme="minorHAnsi"/>
          <w:b w:val="0"/>
          <w:sz w:val="22"/>
          <w:szCs w:val="22"/>
        </w:rPr>
        <w:t>P</w:t>
      </w:r>
      <w:r w:rsidRPr="00E42E9A">
        <w:rPr>
          <w:rStyle w:val="fontstyle01"/>
          <w:rFonts w:asciiTheme="minorHAnsi" w:hAnsiTheme="minorHAnsi" w:cstheme="minorHAnsi"/>
          <w:b w:val="0"/>
          <w:sz w:val="22"/>
          <w:szCs w:val="22"/>
        </w:rPr>
        <w:t>rzed przystąpieniem do realizacji usługi wykonawca ustali optymalny rozkład jazdy dla poszczególnych kursów mając na uwadze jak najkrótszy czas przebywania osób w podróży.</w:t>
      </w:r>
    </w:p>
    <w:p w14:paraId="6E23333A" w14:textId="229AC22D" w:rsidR="000A02E4" w:rsidRDefault="000A02E4" w:rsidP="000A02E4">
      <w:pPr>
        <w:pStyle w:val="Akapitzlist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E42E9A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W przypadku czasowej awarii pojazdu wykonawca zobowiązuje się na własny koszt do niezwłocznego zorganizowania przewozu zastępczego zapewniającego równorzędny poziom usług w ciągu </w:t>
      </w:r>
      <w:r w:rsidR="00187848" w:rsidRPr="00833CB2">
        <w:rPr>
          <w:rStyle w:val="fontstyle01"/>
          <w:rFonts w:asciiTheme="minorHAnsi" w:hAnsiTheme="minorHAnsi" w:cstheme="minorHAnsi"/>
          <w:b w:val="0"/>
          <w:sz w:val="22"/>
          <w:szCs w:val="22"/>
        </w:rPr>
        <w:t>3</w:t>
      </w:r>
      <w:r w:rsidRPr="00833CB2">
        <w:rPr>
          <w:rStyle w:val="fontstyle01"/>
          <w:rFonts w:asciiTheme="minorHAnsi" w:hAnsiTheme="minorHAnsi" w:cstheme="minorHAnsi"/>
          <w:b w:val="0"/>
          <w:sz w:val="22"/>
          <w:szCs w:val="22"/>
        </w:rPr>
        <w:t>0</w:t>
      </w:r>
      <w:r w:rsidRPr="00E42E9A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minut. </w:t>
      </w:r>
    </w:p>
    <w:p w14:paraId="57712D08" w14:textId="466F41FF" w:rsidR="000A02E4" w:rsidRDefault="000A02E4" w:rsidP="000A02E4">
      <w:pPr>
        <w:pStyle w:val="Akapitzlist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E42E9A">
        <w:rPr>
          <w:rStyle w:val="fontstyle01"/>
          <w:rFonts w:asciiTheme="minorHAnsi" w:hAnsiTheme="minorHAnsi" w:cstheme="minorHAnsi"/>
          <w:b w:val="0"/>
          <w:sz w:val="22"/>
          <w:szCs w:val="22"/>
        </w:rPr>
        <w:t>Wykonawca zobowiązany jest do zapewnienia sprawności technicznej pojazdów służących do wykonania przedmiotu umowy, zapewnienie najwyższego poziomu usług i szczególnego bezpieczeństwa, udzielania pomocy przy wjeździe lub zjeździe wózka inwalidzkiego wraz z</w:t>
      </w:r>
      <w:r w:rsidR="00187848">
        <w:rPr>
          <w:rStyle w:val="fontstyle01"/>
          <w:rFonts w:asciiTheme="minorHAnsi" w:hAnsiTheme="minorHAnsi" w:cstheme="minorHAnsi"/>
          <w:b w:val="0"/>
          <w:sz w:val="22"/>
          <w:szCs w:val="22"/>
        </w:rPr>
        <w:t> </w:t>
      </w:r>
      <w:r w:rsidRPr="00E42E9A">
        <w:rPr>
          <w:rStyle w:val="fontstyle01"/>
          <w:rFonts w:asciiTheme="minorHAnsi" w:hAnsiTheme="minorHAnsi" w:cstheme="minorHAnsi"/>
          <w:b w:val="0"/>
          <w:sz w:val="22"/>
          <w:szCs w:val="22"/>
        </w:rPr>
        <w:t>osobą niepełnosprawną, umieszczenia i zabezpieczenia wózka inwalidzkiego wewnątrz pojazdu, organizację czynności bezpiecznego wsiadania/wysiadania</w:t>
      </w:r>
      <w:r w:rsidR="00833CB2">
        <w:rPr>
          <w:rStyle w:val="fontstyle01"/>
          <w:rFonts w:asciiTheme="minorHAnsi" w:hAnsiTheme="minorHAnsi" w:cstheme="minorHAnsi"/>
          <w:b w:val="0"/>
          <w:sz w:val="22"/>
          <w:szCs w:val="22"/>
        </w:rPr>
        <w:t>.</w:t>
      </w:r>
    </w:p>
    <w:p w14:paraId="3BA79E53" w14:textId="25154DD0" w:rsidR="00E42E9A" w:rsidRPr="009A0003" w:rsidRDefault="00E42E9A" w:rsidP="009A0003">
      <w:pPr>
        <w:pStyle w:val="Akapitzlist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>
        <w:rPr>
          <w:rStyle w:val="fontstyle01"/>
          <w:rFonts w:asciiTheme="minorHAnsi" w:hAnsiTheme="minorHAnsi" w:cstheme="minorHAnsi"/>
          <w:b w:val="0"/>
          <w:sz w:val="22"/>
          <w:szCs w:val="22"/>
        </w:rPr>
        <w:t>P</w:t>
      </w:r>
      <w:r w:rsidR="000A02E4" w:rsidRPr="00E42E9A">
        <w:rPr>
          <w:rStyle w:val="fontstyle01"/>
          <w:rFonts w:asciiTheme="minorHAnsi" w:hAnsiTheme="minorHAnsi" w:cstheme="minorHAnsi"/>
          <w:b w:val="0"/>
          <w:sz w:val="22"/>
          <w:szCs w:val="22"/>
        </w:rPr>
        <w:t>ojazd wykorzystywany w ramach usługi transportowej door-to-door będzie odpowiednio oznaczony co najmniej: znakiem stosowanym powszechnie przez osoby niepełnosprawne oraz podmiocie i źródle finansowania usługi transportowej door-to-door.</w:t>
      </w:r>
    </w:p>
    <w:p w14:paraId="6ABB7B33" w14:textId="087F5251" w:rsidR="007E1714" w:rsidRPr="00DB3F70" w:rsidRDefault="00E42E9A" w:rsidP="00DB3F7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Zleceniodawca</w:t>
      </w:r>
      <w:r w:rsidR="00346E2A" w:rsidRPr="00DB3F70">
        <w:rPr>
          <w:rFonts w:asciiTheme="minorHAnsi" w:hAnsiTheme="minorHAnsi" w:cstheme="minorHAnsi"/>
          <w:sz w:val="22"/>
          <w:szCs w:val="22"/>
        </w:rPr>
        <w:t xml:space="preserve"> zastrzega sobie prawo kontroli realizacji obowiązków w</w:t>
      </w:r>
      <w:r w:rsidR="00421199" w:rsidRPr="00DB3F70">
        <w:rPr>
          <w:rFonts w:asciiTheme="minorHAnsi" w:hAnsiTheme="minorHAnsi" w:cstheme="minorHAnsi"/>
          <w:sz w:val="22"/>
          <w:szCs w:val="22"/>
        </w:rPr>
        <w:t xml:space="preserve">ynikających z niniejszej umowy. </w:t>
      </w:r>
      <w:r w:rsidR="00346E2A" w:rsidRPr="00DB3F70">
        <w:rPr>
          <w:rFonts w:asciiTheme="minorHAnsi" w:hAnsiTheme="minorHAnsi" w:cstheme="minorHAnsi"/>
          <w:sz w:val="22"/>
          <w:szCs w:val="22"/>
        </w:rPr>
        <w:t>W ramach kontroli Zleceniodawca uprawniony jest w szczególności do:</w:t>
      </w:r>
    </w:p>
    <w:p w14:paraId="300E34C5" w14:textId="1EDDD402" w:rsidR="00346E2A" w:rsidRPr="00833CB2" w:rsidRDefault="00346E2A" w:rsidP="00DB3F70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3CB2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w/wym. wymogów i dokonywania ich oceny;</w:t>
      </w:r>
    </w:p>
    <w:p w14:paraId="2517D89D" w14:textId="424B3F76" w:rsidR="00346E2A" w:rsidRPr="00833CB2" w:rsidRDefault="00346E2A" w:rsidP="00DB3F70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3CB2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w/wym. wymogów,</w:t>
      </w:r>
    </w:p>
    <w:p w14:paraId="72DDCE96" w14:textId="6E041DD8" w:rsidR="00346E2A" w:rsidRPr="00DB3F70" w:rsidRDefault="00346E2A" w:rsidP="00DB3F70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Przeprowadzenia kontroli w miejscu wykonywania świadczenia usługi. </w:t>
      </w:r>
    </w:p>
    <w:p w14:paraId="7FDFAC80" w14:textId="5CBC02BF" w:rsidR="00421199" w:rsidRPr="00DB3F70" w:rsidRDefault="00421199" w:rsidP="00DB3F7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Zleceniodawca zastrzega sobie prawo do kontroli </w:t>
      </w:r>
      <w:r w:rsidR="00401ED1" w:rsidRPr="00DB3F70">
        <w:rPr>
          <w:rFonts w:asciiTheme="minorHAnsi" w:hAnsiTheme="minorHAnsi" w:cstheme="minorHAnsi"/>
          <w:sz w:val="22"/>
          <w:szCs w:val="22"/>
        </w:rPr>
        <w:t>poprzez wezwanie do przedłożenia dokumentów potwierdzających</w:t>
      </w:r>
      <w:r w:rsidR="00610EE5">
        <w:rPr>
          <w:rFonts w:asciiTheme="minorHAnsi" w:hAnsiTheme="minorHAnsi" w:cstheme="minorHAnsi"/>
          <w:sz w:val="22"/>
          <w:szCs w:val="22"/>
        </w:rPr>
        <w:t xml:space="preserve"> rodzaj prowadzonej działalności, polisy ubezpieczeniowej, uprawnienia kierowców</w:t>
      </w:r>
      <w:r w:rsidR="00833CB2">
        <w:rPr>
          <w:rFonts w:asciiTheme="minorHAnsi" w:hAnsiTheme="minorHAnsi" w:cstheme="minorHAnsi"/>
          <w:sz w:val="22"/>
          <w:szCs w:val="22"/>
        </w:rPr>
        <w:t xml:space="preserve">, badania technicznego pojazdów. </w:t>
      </w:r>
    </w:p>
    <w:p w14:paraId="20459F67" w14:textId="47BD6524" w:rsidR="00DB3F70" w:rsidRPr="00B558CF" w:rsidRDefault="00DB3F70" w:rsidP="00DB3F70">
      <w:pPr>
        <w:pStyle w:val="Akapitzlist"/>
        <w:numPr>
          <w:ilvl w:val="0"/>
          <w:numId w:val="16"/>
        </w:numPr>
        <w:spacing w:line="276" w:lineRule="auto"/>
        <w:rPr>
          <w:rStyle w:val="Hipercze"/>
          <w:rFonts w:asciiTheme="minorHAnsi" w:eastAsiaTheme="minorHAnsi" w:hAnsiTheme="minorHAnsi" w:cstheme="minorHAnsi"/>
          <w:color w:val="auto"/>
          <w:sz w:val="22"/>
          <w:szCs w:val="22"/>
          <w:u w:val="none"/>
        </w:rPr>
      </w:pPr>
      <w:r w:rsidRPr="00DB3F70">
        <w:rPr>
          <w:rFonts w:asciiTheme="minorHAnsi" w:eastAsiaTheme="minorHAnsi" w:hAnsiTheme="minorHAnsi" w:cstheme="minorHAnsi"/>
          <w:sz w:val="22"/>
          <w:szCs w:val="22"/>
        </w:rPr>
        <w:t xml:space="preserve">Wszystkie dokumenty wytworzone na potrzebę zamówienia muszą być opatrzone zestawieniem znaków (Unii Europejskiej, Funduszy Europejskich, oficjalne logo promocyjne województwa podkarpackiego oraz flaga Rzeczpospolitej Polski)  należy dokonać zgodnie z zasadami promocji i oznakowania projektów dostępnymi na stronie </w:t>
      </w:r>
      <w:hyperlink r:id="rId8" w:history="1">
        <w:r w:rsidRPr="00DB3F70">
          <w:rPr>
            <w:rStyle w:val="Hipercze"/>
            <w:rFonts w:asciiTheme="minorHAnsi" w:eastAsiaTheme="minorHAnsi" w:hAnsiTheme="minorHAnsi" w:cstheme="minorHAnsi"/>
            <w:sz w:val="22"/>
            <w:szCs w:val="22"/>
          </w:rPr>
          <w:t>https://funduszeue.podkarpackie.pl/szczegoly-programu/promocja-projektow</w:t>
        </w:r>
      </w:hyperlink>
    </w:p>
    <w:p w14:paraId="6B20AC04" w14:textId="104D5E23" w:rsidR="00B558CF" w:rsidRPr="00B558CF" w:rsidRDefault="00B558CF" w:rsidP="00B558CF">
      <w:pPr>
        <w:pStyle w:val="Akapitzlist"/>
        <w:numPr>
          <w:ilvl w:val="0"/>
          <w:numId w:val="16"/>
        </w:numPr>
        <w:rPr>
          <w:rStyle w:val="Hipercze"/>
          <w:rFonts w:asciiTheme="minorHAnsi" w:eastAsia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ipercze"/>
          <w:rFonts w:asciiTheme="minorHAnsi" w:eastAsiaTheme="minorHAnsi" w:hAnsiTheme="minorHAnsi" w:cstheme="minorHAnsi"/>
          <w:color w:val="auto"/>
          <w:sz w:val="22"/>
          <w:szCs w:val="22"/>
          <w:u w:val="none"/>
        </w:rPr>
        <w:t xml:space="preserve">Wykonawca będzie prowadził </w:t>
      </w:r>
      <w:r w:rsidRPr="00B558CF">
        <w:rPr>
          <w:rStyle w:val="Hipercze"/>
          <w:rFonts w:asciiTheme="minorHAnsi" w:eastAsiaTheme="minorHAnsi" w:hAnsiTheme="minorHAnsi" w:cstheme="minorHAnsi"/>
          <w:color w:val="auto"/>
          <w:sz w:val="22"/>
          <w:szCs w:val="22"/>
          <w:u w:val="none"/>
        </w:rPr>
        <w:t xml:space="preserve"> kart</w:t>
      </w:r>
      <w:r>
        <w:rPr>
          <w:rStyle w:val="Hipercze"/>
          <w:rFonts w:asciiTheme="minorHAnsi" w:eastAsiaTheme="minorHAnsi" w:hAnsiTheme="minorHAnsi" w:cstheme="minorHAnsi"/>
          <w:color w:val="auto"/>
          <w:sz w:val="22"/>
          <w:szCs w:val="22"/>
          <w:u w:val="none"/>
        </w:rPr>
        <w:t>y</w:t>
      </w:r>
      <w:r w:rsidRPr="00B558CF">
        <w:rPr>
          <w:rStyle w:val="Hipercze"/>
          <w:rFonts w:asciiTheme="minorHAnsi" w:eastAsiaTheme="minorHAnsi" w:hAnsiTheme="minorHAnsi" w:cstheme="minorHAnsi"/>
          <w:color w:val="auto"/>
          <w:sz w:val="22"/>
          <w:szCs w:val="22"/>
          <w:u w:val="none"/>
        </w:rPr>
        <w:t xml:space="preserve"> realizacji usługi uzupełnianej indywidualnie dla każdego Uczestnika/Uczestniczki projektu. </w:t>
      </w:r>
      <w:r>
        <w:rPr>
          <w:rStyle w:val="Hipercze"/>
          <w:rFonts w:asciiTheme="minorHAnsi" w:eastAsiaTheme="minorHAnsi" w:hAnsiTheme="minorHAnsi" w:cstheme="minorHAnsi"/>
          <w:color w:val="auto"/>
          <w:sz w:val="22"/>
          <w:szCs w:val="22"/>
          <w:u w:val="none"/>
        </w:rPr>
        <w:t xml:space="preserve">Karta stanowi </w:t>
      </w:r>
      <w:r w:rsidRPr="00B558CF">
        <w:rPr>
          <w:rStyle w:val="Hipercze"/>
          <w:rFonts w:asciiTheme="minorHAnsi" w:eastAsiaTheme="minorHAnsi" w:hAnsiTheme="minorHAnsi" w:cstheme="minorHAnsi"/>
          <w:b/>
          <w:bCs/>
          <w:color w:val="auto"/>
          <w:sz w:val="22"/>
          <w:szCs w:val="22"/>
          <w:u w:val="none"/>
        </w:rPr>
        <w:t>załącznik nr 2</w:t>
      </w:r>
      <w:r>
        <w:rPr>
          <w:rStyle w:val="Hipercze"/>
          <w:rFonts w:asciiTheme="minorHAnsi" w:eastAsiaTheme="minorHAnsi" w:hAnsiTheme="minorHAnsi" w:cstheme="minorHAnsi"/>
          <w:color w:val="auto"/>
          <w:sz w:val="22"/>
          <w:szCs w:val="22"/>
          <w:u w:val="none"/>
        </w:rPr>
        <w:t xml:space="preserve"> do niniejszej umowy.</w:t>
      </w:r>
    </w:p>
    <w:p w14:paraId="5AD0A820" w14:textId="59F0755B" w:rsidR="00E42E9A" w:rsidRPr="00DB3F70" w:rsidRDefault="00E42E9A" w:rsidP="00DB3F70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E42E9A">
        <w:rPr>
          <w:rFonts w:asciiTheme="minorHAnsi" w:eastAsiaTheme="minorHAnsi" w:hAnsiTheme="minorHAnsi" w:cstheme="minorHAnsi"/>
          <w:sz w:val="22"/>
          <w:szCs w:val="22"/>
        </w:rPr>
        <w:t>Wykonawca ma obowiązek przestrzegać w czasie realizacji umowy przepisów dotyczących ochrony środowiska naturalnego, bezpieczeństwa i higieny pracy, bezpieczeństwa ruchu. opłaty i kary za przekroczenie w trakcie realizacji umowy norm, określonych w odpowiednich przepisach, dotyczących ochrony środowiska, bezpieczeństwa i higieny pracy oraz bezpieczeństwa ruchu ponosi wykonawca.</w:t>
      </w:r>
    </w:p>
    <w:p w14:paraId="61A58053" w14:textId="04DC5888" w:rsidR="00DB3F70" w:rsidRPr="00DB3F70" w:rsidRDefault="00DB3F70" w:rsidP="00DB3F70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161307110"/>
      <w:r w:rsidRPr="00DB3F70">
        <w:rPr>
          <w:rFonts w:asciiTheme="minorHAnsi" w:hAnsiTheme="minorHAnsi" w:cstheme="minorHAnsi"/>
          <w:sz w:val="22"/>
          <w:szCs w:val="22"/>
        </w:rPr>
        <w:t>Zamawiający nie dopuszcza towarów których oddziaływanie na środowisko w trakcie ich cyklu życia jest większe w porównaniu do towarów i usług o identycznym przeznaczeniu, jakie zostałyby zamówione w innym przypadku.</w:t>
      </w:r>
      <w:bookmarkEnd w:id="1"/>
    </w:p>
    <w:p w14:paraId="559548A7" w14:textId="77777777" w:rsidR="00DB3F70" w:rsidRPr="00DB3F70" w:rsidRDefault="00DB3F70" w:rsidP="00DB3F70">
      <w:pPr>
        <w:pStyle w:val="Akapitzlist"/>
        <w:widowControl w:val="0"/>
        <w:tabs>
          <w:tab w:val="left" w:pos="0"/>
        </w:tabs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3DAFF2FA" w14:textId="77777777" w:rsidR="00DB3F70" w:rsidRPr="00DB3F70" w:rsidRDefault="00DB3F70" w:rsidP="00DB3F70">
      <w:pPr>
        <w:widowControl w:val="0"/>
        <w:tabs>
          <w:tab w:val="left" w:pos="0"/>
        </w:tabs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0D5D28B8" w14:textId="49EFD669" w:rsidR="00494185" w:rsidRPr="00DB3F70" w:rsidRDefault="00494185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62314F" w14:textId="77777777" w:rsidR="003761AC" w:rsidRPr="00DB3F70" w:rsidRDefault="003761AC" w:rsidP="00DB3F70">
      <w:pPr>
        <w:tabs>
          <w:tab w:val="left" w:pos="3900"/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iCs/>
          <w:sz w:val="22"/>
          <w:szCs w:val="22"/>
        </w:rPr>
        <w:t>§ 4</w:t>
      </w:r>
    </w:p>
    <w:p w14:paraId="580A7153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iCs/>
          <w:sz w:val="22"/>
          <w:szCs w:val="22"/>
        </w:rPr>
        <w:t>Podwykonawcy</w:t>
      </w:r>
    </w:p>
    <w:p w14:paraId="23AA5DE3" w14:textId="77777777" w:rsidR="003761AC" w:rsidRPr="00DB3F70" w:rsidRDefault="003761AC" w:rsidP="00DB3F70">
      <w:pPr>
        <w:widowControl w:val="0"/>
        <w:numPr>
          <w:ilvl w:val="0"/>
          <w:numId w:val="7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3F70">
        <w:rPr>
          <w:rFonts w:asciiTheme="minorHAnsi" w:hAnsiTheme="minorHAnsi" w:cstheme="minorHAnsi"/>
          <w:bCs/>
          <w:sz w:val="22"/>
          <w:szCs w:val="22"/>
        </w:rPr>
        <w:t>Zleceniobiorca w przypadku zawarcia umowy z Podwykonawcą zobowiązany jest uzyskać uprzednią pisemną zgodę Zleceniodawcy. W tym celu Zleceniobiorca zobowiązany jest przedłożyć Zleceniodawcy projekt umowy z Podwykonawcą.</w:t>
      </w:r>
    </w:p>
    <w:p w14:paraId="5665E299" w14:textId="77777777" w:rsidR="00E52FA8" w:rsidRPr="00DB3F70" w:rsidRDefault="00E52FA8" w:rsidP="00DB3F70">
      <w:pPr>
        <w:tabs>
          <w:tab w:val="left" w:pos="3900"/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D55118C" w14:textId="3D0726BD" w:rsidR="003761AC" w:rsidRPr="00DB3F70" w:rsidRDefault="003761AC" w:rsidP="00DB3F70">
      <w:pPr>
        <w:tabs>
          <w:tab w:val="left" w:pos="3900"/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iCs/>
          <w:sz w:val="22"/>
          <w:szCs w:val="22"/>
        </w:rPr>
        <w:t>§ 5</w:t>
      </w:r>
    </w:p>
    <w:p w14:paraId="638EF542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iCs/>
          <w:sz w:val="22"/>
          <w:szCs w:val="22"/>
        </w:rPr>
        <w:t>Wynagrodzenie i warunki płatności</w:t>
      </w:r>
    </w:p>
    <w:p w14:paraId="1682469C" w14:textId="404B8F33" w:rsidR="00834C1E" w:rsidRPr="00DB3F70" w:rsidRDefault="003761AC" w:rsidP="00DB3F70">
      <w:pPr>
        <w:pStyle w:val="Akapitzlist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Za </w:t>
      </w:r>
      <w:r w:rsidR="00834C1E" w:rsidRPr="00DB3F70">
        <w:rPr>
          <w:rFonts w:asciiTheme="minorHAnsi" w:hAnsiTheme="minorHAnsi" w:cstheme="minorHAnsi"/>
          <w:sz w:val="22"/>
          <w:szCs w:val="22"/>
        </w:rPr>
        <w:t>wykonanie</w:t>
      </w:r>
      <w:r w:rsidRPr="00DB3F70">
        <w:rPr>
          <w:rFonts w:asciiTheme="minorHAnsi" w:hAnsiTheme="minorHAnsi" w:cstheme="minorHAnsi"/>
          <w:sz w:val="22"/>
          <w:szCs w:val="22"/>
        </w:rPr>
        <w:t xml:space="preserve"> usługi, o której mowa w § 1 Strony ustalają następującą cenę brutto </w:t>
      </w:r>
      <w:r w:rsidR="00834C1E" w:rsidRPr="00DB3F70">
        <w:rPr>
          <w:rFonts w:asciiTheme="minorHAnsi" w:hAnsiTheme="minorHAnsi" w:cstheme="minorHAnsi"/>
          <w:sz w:val="22"/>
          <w:szCs w:val="22"/>
        </w:rPr>
        <w:t xml:space="preserve">za  </w:t>
      </w:r>
      <w:r w:rsidR="00AC3E9A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1</w:t>
      </w:r>
      <w:r w:rsidR="00FD4574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km</w:t>
      </w:r>
      <w:r w:rsidR="000838B7" w:rsidRPr="00DB3F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22E4D" w:rsidRPr="00DB3F70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</w:t>
      </w:r>
      <w:r w:rsidR="003E4582" w:rsidRPr="00DB3F7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E26CE4" w:rsidRPr="00DB3F70">
        <w:rPr>
          <w:rFonts w:asciiTheme="minorHAnsi" w:hAnsiTheme="minorHAnsi" w:cstheme="minorHAnsi"/>
          <w:bCs/>
          <w:color w:val="000000"/>
          <w:sz w:val="22"/>
          <w:szCs w:val="22"/>
        </w:rPr>
        <w:t>zł ………………………(słownie)</w:t>
      </w:r>
    </w:p>
    <w:p w14:paraId="57425F91" w14:textId="31AA509F" w:rsidR="003761AC" w:rsidRPr="00DB3F70" w:rsidRDefault="003761AC" w:rsidP="00DB3F70">
      <w:pPr>
        <w:numPr>
          <w:ilvl w:val="0"/>
          <w:numId w:val="2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Zleceniodawca będzie wypłacał Zleceniobiorcy wynagrodzenie w kwocie odpowiadającej iloczynowi </w:t>
      </w:r>
      <w:r w:rsidR="00834C1E" w:rsidRPr="00DB3F70">
        <w:rPr>
          <w:rFonts w:asciiTheme="minorHAnsi" w:hAnsiTheme="minorHAnsi" w:cstheme="minorHAnsi"/>
          <w:sz w:val="22"/>
          <w:szCs w:val="22"/>
        </w:rPr>
        <w:t xml:space="preserve">rzeczywistej ilości </w:t>
      </w:r>
      <w:r w:rsidR="0014175C">
        <w:rPr>
          <w:rFonts w:asciiTheme="minorHAnsi" w:hAnsiTheme="minorHAnsi" w:cstheme="minorHAnsi"/>
          <w:sz w:val="22"/>
          <w:szCs w:val="22"/>
        </w:rPr>
        <w:t>przejechanych kilometrów,</w:t>
      </w:r>
      <w:r w:rsidR="00196A83" w:rsidRPr="00DB3F70">
        <w:rPr>
          <w:rFonts w:asciiTheme="minorHAnsi" w:hAnsiTheme="minorHAnsi" w:cstheme="minorHAnsi"/>
          <w:sz w:val="22"/>
          <w:szCs w:val="22"/>
        </w:rPr>
        <w:t xml:space="preserve"> wykazanych w karcie realizacji usługi</w:t>
      </w:r>
      <w:r w:rsidR="005D6419" w:rsidRPr="00DB3F70">
        <w:rPr>
          <w:rFonts w:asciiTheme="minorHAnsi" w:hAnsiTheme="minorHAnsi" w:cstheme="minorHAnsi"/>
          <w:sz w:val="22"/>
          <w:szCs w:val="22"/>
        </w:rPr>
        <w:t>,</w:t>
      </w:r>
      <w:r w:rsidR="00196A83" w:rsidRPr="00DB3F70">
        <w:rPr>
          <w:rFonts w:asciiTheme="minorHAnsi" w:hAnsiTheme="minorHAnsi" w:cstheme="minorHAnsi"/>
          <w:sz w:val="22"/>
          <w:szCs w:val="22"/>
        </w:rPr>
        <w:t xml:space="preserve"> </w:t>
      </w:r>
      <w:r w:rsidR="00834C1E" w:rsidRPr="00DB3F70">
        <w:rPr>
          <w:rFonts w:asciiTheme="minorHAnsi" w:hAnsiTheme="minorHAnsi" w:cstheme="minorHAnsi"/>
          <w:sz w:val="22"/>
          <w:szCs w:val="22"/>
        </w:rPr>
        <w:t xml:space="preserve">których ilość potwierdzona będzie </w:t>
      </w:r>
      <w:r w:rsidR="00834C1E" w:rsidRPr="0014175C">
        <w:rPr>
          <w:rFonts w:asciiTheme="minorHAnsi" w:hAnsiTheme="minorHAnsi" w:cstheme="minorHAnsi"/>
          <w:sz w:val="22"/>
          <w:szCs w:val="22"/>
        </w:rPr>
        <w:t>każdorazowo przez</w:t>
      </w:r>
      <w:r w:rsidR="00FD4574" w:rsidRPr="0014175C">
        <w:rPr>
          <w:rFonts w:asciiTheme="minorHAnsi" w:hAnsiTheme="minorHAnsi" w:cstheme="minorHAnsi"/>
          <w:sz w:val="22"/>
          <w:szCs w:val="22"/>
        </w:rPr>
        <w:t xml:space="preserve"> UP</w:t>
      </w:r>
      <w:r w:rsidR="005D6419" w:rsidRPr="0014175C">
        <w:rPr>
          <w:rFonts w:asciiTheme="minorHAnsi" w:hAnsiTheme="minorHAnsi" w:cstheme="minorHAnsi"/>
          <w:sz w:val="22"/>
          <w:szCs w:val="22"/>
        </w:rPr>
        <w:t>.</w:t>
      </w:r>
    </w:p>
    <w:p w14:paraId="24A10325" w14:textId="505B5933" w:rsidR="003761AC" w:rsidRPr="00DB3F70" w:rsidRDefault="00834C1E" w:rsidP="00DB3F70">
      <w:pPr>
        <w:numPr>
          <w:ilvl w:val="0"/>
          <w:numId w:val="2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Wypłata należności za wykonanie usługi następować będzie</w:t>
      </w:r>
      <w:r w:rsidR="003761AC" w:rsidRPr="00DB3F70">
        <w:rPr>
          <w:rFonts w:asciiTheme="minorHAnsi" w:hAnsiTheme="minorHAnsi" w:cstheme="minorHAnsi"/>
          <w:sz w:val="22"/>
          <w:szCs w:val="22"/>
        </w:rPr>
        <w:t xml:space="preserve"> w miesięc</w:t>
      </w:r>
      <w:r w:rsidR="005D6419" w:rsidRPr="00DB3F70">
        <w:rPr>
          <w:rFonts w:asciiTheme="minorHAnsi" w:hAnsiTheme="minorHAnsi" w:cstheme="minorHAnsi"/>
          <w:sz w:val="22"/>
          <w:szCs w:val="22"/>
        </w:rPr>
        <w:t xml:space="preserve">znych okresach rozliczeniowych, po zatwierdzeniu przez Zleceniobiorcę protokołu odbioru usługi, który stanowi załącznik nr </w:t>
      </w:r>
      <w:r w:rsidR="00B558CF">
        <w:rPr>
          <w:rFonts w:asciiTheme="minorHAnsi" w:hAnsiTheme="minorHAnsi" w:cstheme="minorHAnsi"/>
          <w:sz w:val="22"/>
          <w:szCs w:val="22"/>
        </w:rPr>
        <w:t>3</w:t>
      </w:r>
      <w:r w:rsidR="005D6419" w:rsidRPr="00DB3F70">
        <w:rPr>
          <w:rFonts w:asciiTheme="minorHAnsi" w:hAnsiTheme="minorHAnsi" w:cstheme="minorHAnsi"/>
          <w:sz w:val="22"/>
          <w:szCs w:val="22"/>
        </w:rPr>
        <w:t xml:space="preserve"> do umowy</w:t>
      </w:r>
      <w:r w:rsidR="007868BF" w:rsidRPr="00DB3F70">
        <w:rPr>
          <w:rFonts w:asciiTheme="minorHAnsi" w:hAnsiTheme="minorHAnsi" w:cstheme="minorHAnsi"/>
          <w:sz w:val="22"/>
          <w:szCs w:val="22"/>
        </w:rPr>
        <w:t xml:space="preserve">, karty realizacji usługi stanowiącej załącznik nr </w:t>
      </w:r>
      <w:r w:rsidR="00B558CF">
        <w:rPr>
          <w:rFonts w:asciiTheme="minorHAnsi" w:hAnsiTheme="minorHAnsi" w:cstheme="minorHAnsi"/>
          <w:sz w:val="22"/>
          <w:szCs w:val="22"/>
        </w:rPr>
        <w:t>2</w:t>
      </w:r>
      <w:r w:rsidR="007868BF" w:rsidRPr="00DB3F70">
        <w:rPr>
          <w:rFonts w:asciiTheme="minorHAnsi" w:hAnsiTheme="minorHAnsi" w:cstheme="minorHAnsi"/>
          <w:sz w:val="22"/>
          <w:szCs w:val="22"/>
        </w:rPr>
        <w:t>.</w:t>
      </w:r>
      <w:r w:rsidR="005D6419" w:rsidRPr="00DB3F70">
        <w:rPr>
          <w:rFonts w:asciiTheme="minorHAnsi" w:hAnsiTheme="minorHAnsi" w:cstheme="minorHAnsi"/>
          <w:sz w:val="22"/>
          <w:szCs w:val="22"/>
        </w:rPr>
        <w:t xml:space="preserve"> </w:t>
      </w:r>
      <w:r w:rsidR="003761AC" w:rsidRPr="00DB3F70">
        <w:rPr>
          <w:rFonts w:asciiTheme="minorHAnsi" w:hAnsiTheme="minorHAnsi" w:cstheme="minorHAnsi"/>
          <w:sz w:val="22"/>
          <w:szCs w:val="22"/>
        </w:rPr>
        <w:t xml:space="preserve">Po zakończeniu każdego miesiąca </w:t>
      </w:r>
      <w:r w:rsidR="00B42928" w:rsidRPr="00DB3F70">
        <w:rPr>
          <w:rFonts w:asciiTheme="minorHAnsi" w:hAnsiTheme="minorHAnsi" w:cstheme="minorHAnsi"/>
          <w:sz w:val="22"/>
          <w:szCs w:val="22"/>
        </w:rPr>
        <w:t>Z</w:t>
      </w:r>
      <w:r w:rsidR="003761AC" w:rsidRPr="00DB3F70">
        <w:rPr>
          <w:rFonts w:asciiTheme="minorHAnsi" w:hAnsiTheme="minorHAnsi" w:cstheme="minorHAnsi"/>
          <w:sz w:val="22"/>
          <w:szCs w:val="22"/>
        </w:rPr>
        <w:t>leceniobiorca wystawi fakturę/ rachunek, który dostarczy Zleceniodawcy do 14 – go dnia kolejnego miesiąca</w:t>
      </w:r>
      <w:r w:rsidR="000636B7" w:rsidRPr="00DB3F70">
        <w:rPr>
          <w:rFonts w:asciiTheme="minorHAnsi" w:hAnsiTheme="minorHAnsi" w:cstheme="minorHAnsi"/>
          <w:sz w:val="22"/>
          <w:szCs w:val="22"/>
        </w:rPr>
        <w:t xml:space="preserve"> </w:t>
      </w:r>
      <w:r w:rsidR="003761AC" w:rsidRPr="00DB3F70">
        <w:rPr>
          <w:rFonts w:asciiTheme="minorHAnsi" w:hAnsiTheme="minorHAnsi" w:cstheme="minorHAnsi"/>
          <w:sz w:val="22"/>
          <w:szCs w:val="22"/>
        </w:rPr>
        <w:t>Faktury/ rachunki będą płatne/y w terminie do 14 dni od daty otrzymania przez Zleceniodawcę</w:t>
      </w:r>
      <w:r w:rsidR="007868BF" w:rsidRPr="00DB3F70">
        <w:rPr>
          <w:rFonts w:asciiTheme="minorHAnsi" w:hAnsiTheme="minorHAnsi" w:cstheme="minorHAnsi"/>
          <w:sz w:val="22"/>
          <w:szCs w:val="22"/>
        </w:rPr>
        <w:t xml:space="preserve"> prawidłowo wystawionego rachunku/ faktury </w:t>
      </w:r>
      <w:r w:rsidR="005D6419" w:rsidRPr="00DB3F70">
        <w:rPr>
          <w:rFonts w:asciiTheme="minorHAnsi" w:hAnsiTheme="minorHAnsi" w:cstheme="minorHAnsi"/>
          <w:sz w:val="22"/>
          <w:szCs w:val="22"/>
        </w:rPr>
        <w:t>–</w:t>
      </w:r>
      <w:r w:rsidR="00196A83" w:rsidRPr="00DB3F70">
        <w:rPr>
          <w:rFonts w:asciiTheme="minorHAnsi" w:hAnsiTheme="minorHAnsi" w:cstheme="minorHAnsi"/>
          <w:sz w:val="22"/>
          <w:szCs w:val="22"/>
        </w:rPr>
        <w:t xml:space="preserve"> </w:t>
      </w:r>
      <w:r w:rsidR="003761AC" w:rsidRPr="00DB3F70">
        <w:rPr>
          <w:rFonts w:asciiTheme="minorHAnsi" w:hAnsiTheme="minorHAnsi" w:cstheme="minorHAnsi"/>
          <w:sz w:val="22"/>
          <w:szCs w:val="22"/>
        </w:rPr>
        <w:t>przelewem na rachunek bankowy Zleceniobiorcy</w:t>
      </w:r>
      <w:r w:rsidR="00FD4574">
        <w:rPr>
          <w:rFonts w:asciiTheme="minorHAnsi" w:hAnsiTheme="minorHAnsi" w:cstheme="minorHAnsi"/>
          <w:sz w:val="22"/>
          <w:szCs w:val="22"/>
        </w:rPr>
        <w:t xml:space="preserve"> </w:t>
      </w:r>
      <w:r w:rsidR="00044597" w:rsidRPr="00DB3F70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3761AC" w:rsidRPr="00DB3F70">
        <w:rPr>
          <w:rFonts w:asciiTheme="minorHAnsi" w:hAnsiTheme="minorHAnsi" w:cstheme="minorHAnsi"/>
          <w:sz w:val="22"/>
          <w:szCs w:val="22"/>
        </w:rPr>
        <w:t xml:space="preserve"> (numer rachunku bankowego). </w:t>
      </w:r>
    </w:p>
    <w:p w14:paraId="5002595D" w14:textId="77777777" w:rsidR="003761AC" w:rsidRPr="00DB3F70" w:rsidRDefault="003761AC" w:rsidP="00DB3F70">
      <w:pPr>
        <w:numPr>
          <w:ilvl w:val="0"/>
          <w:numId w:val="2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Za datę zapłaty przyjmuje się dzień obciążenia rachunku bankowego Zleceniodawcy. </w:t>
      </w:r>
    </w:p>
    <w:p w14:paraId="66E3662B" w14:textId="051DBB02" w:rsidR="00A7098F" w:rsidRPr="00FD4574" w:rsidRDefault="003761AC" w:rsidP="00FD4574">
      <w:pPr>
        <w:numPr>
          <w:ilvl w:val="0"/>
          <w:numId w:val="2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Za nieterminowe regulowanie należności Zleceniobiorca może naliczyć odsetki ustawowe za opóźnienie. </w:t>
      </w:r>
    </w:p>
    <w:p w14:paraId="1261B5BA" w14:textId="22850045" w:rsidR="003761AC" w:rsidRPr="00DB3F70" w:rsidRDefault="003761AC" w:rsidP="00DB3F70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Rachunek/Faktura powinna zostać wystawiona na:</w:t>
      </w:r>
    </w:p>
    <w:p w14:paraId="20206220" w14:textId="77777777" w:rsidR="005C5E69" w:rsidRPr="00DB3F70" w:rsidRDefault="005C5E69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8551A6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NABYWCA:</w:t>
      </w:r>
    </w:p>
    <w:p w14:paraId="1A9A262C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Miasto Jasło; ul. Rynek 12; 38-200 Jasło </w:t>
      </w:r>
    </w:p>
    <w:p w14:paraId="26B729CC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NIP: 6851000345</w:t>
      </w:r>
    </w:p>
    <w:p w14:paraId="578ACDD9" w14:textId="77777777" w:rsidR="00D026B7" w:rsidRPr="00DB3F70" w:rsidRDefault="00D026B7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CB3958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ODBIORCA: </w:t>
      </w:r>
    </w:p>
    <w:p w14:paraId="1E63D4B0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Miejski Ośrodek Pomocy Społecznej w Jaśle, ul. Szkolna 25, 38-200 Jasło.</w:t>
      </w:r>
    </w:p>
    <w:p w14:paraId="76E3371B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6E3ADB" w14:textId="6780FE77" w:rsidR="009A0003" w:rsidRPr="00DB3F70" w:rsidRDefault="003761AC" w:rsidP="009A000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A60E650" w14:textId="77777777" w:rsidR="003761AC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Wypowiedzenie umowy</w:t>
      </w:r>
    </w:p>
    <w:p w14:paraId="23A40C85" w14:textId="77777777" w:rsidR="009A0003" w:rsidRPr="00DB3F70" w:rsidRDefault="009A0003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705937" w14:textId="38EFAB59" w:rsidR="003761AC" w:rsidRPr="00DB3F70" w:rsidRDefault="003761AC" w:rsidP="00DB3F70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 xml:space="preserve">Każdej ze stron przysługuje prawo rozwiązania niniejszej umowy bez podania przyczyn z zachowaniem </w:t>
      </w:r>
      <w:r w:rsidR="0055378B" w:rsidRPr="00DB3F70">
        <w:rPr>
          <w:rFonts w:asciiTheme="minorHAnsi" w:hAnsiTheme="minorHAnsi" w:cstheme="minorHAnsi"/>
          <w:sz w:val="22"/>
          <w:szCs w:val="22"/>
          <w:lang w:eastAsia="en-US"/>
        </w:rPr>
        <w:t>30 dniowego okresu</w:t>
      </w:r>
      <w:r w:rsidRPr="00DB3F70">
        <w:rPr>
          <w:rFonts w:asciiTheme="minorHAnsi" w:hAnsiTheme="minorHAnsi" w:cstheme="minorHAnsi"/>
          <w:sz w:val="22"/>
          <w:szCs w:val="22"/>
          <w:lang w:eastAsia="en-US"/>
        </w:rPr>
        <w:t xml:space="preserve"> wypowiedzenia.</w:t>
      </w:r>
    </w:p>
    <w:p w14:paraId="79454ED0" w14:textId="02C2B304" w:rsidR="00057E9C" w:rsidRPr="00DB3F70" w:rsidRDefault="003761AC" w:rsidP="00DB3F70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>W sytuacji wykonywania usług niezgodnie z warunkami określonymi w niniejszej umowie, w szczególności z naruszeniem obowiązków związanych z realizacją umowy, Zleceniodawcy przysługuje prawo rozwiązania umowy ze skutkiem natychmiastowym.</w:t>
      </w:r>
    </w:p>
    <w:p w14:paraId="1B44DD37" w14:textId="77777777" w:rsidR="00057E9C" w:rsidRDefault="00057E9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696948" w14:textId="77777777" w:rsidR="009A0003" w:rsidRDefault="009A0003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47C0BF" w14:textId="77777777" w:rsidR="009A0003" w:rsidRDefault="009A0003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D28277" w14:textId="77777777" w:rsidR="009A0003" w:rsidRPr="00DB3F70" w:rsidRDefault="009A0003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17E37C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7</w:t>
      </w:r>
    </w:p>
    <w:p w14:paraId="087EDB06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2FDA3644" w14:textId="77777777" w:rsidR="00057E9C" w:rsidRPr="00DB3F70" w:rsidRDefault="00057E9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A539E5" w14:textId="77777777" w:rsidR="003761AC" w:rsidRPr="00DB3F70" w:rsidRDefault="003761AC" w:rsidP="00DB3F70">
      <w:pPr>
        <w:widowControl w:val="0"/>
        <w:numPr>
          <w:ilvl w:val="0"/>
          <w:numId w:val="13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Strony ustalają odpowiedzialność za niewykonanie bądź nienależyte wykonanie niniejszej umowy:</w:t>
      </w:r>
    </w:p>
    <w:p w14:paraId="2EAAA8F6" w14:textId="77777777" w:rsidR="003761AC" w:rsidRPr="00DB3F70" w:rsidRDefault="003761AC" w:rsidP="00DB3F70">
      <w:pPr>
        <w:widowControl w:val="0"/>
        <w:numPr>
          <w:ilvl w:val="0"/>
          <w:numId w:val="12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Zleceniobiorca zapłaci Zleceniodawcy karę umowną w wysokości 1000,00 zł za odstąpienie od umowy, jeżeli odstąpienie od umowy nastąpiło z przyczyn leżących po stronie Zleceniobiorcy;</w:t>
      </w:r>
    </w:p>
    <w:p w14:paraId="6420A3A1" w14:textId="77777777" w:rsidR="003761AC" w:rsidRPr="00DB3F70" w:rsidRDefault="003761AC" w:rsidP="00DB3F70">
      <w:pPr>
        <w:widowControl w:val="0"/>
        <w:numPr>
          <w:ilvl w:val="0"/>
          <w:numId w:val="12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Zleceniodawca zapłaci Zleceniobiorca karę umowną w wysokości 1000,00 zł za odstąpienie od umowy, jeżeli odstąpienie od umowy nastąpiło z przyczyn leżących po stronie Zleceniodawcy;</w:t>
      </w:r>
    </w:p>
    <w:p w14:paraId="53325584" w14:textId="29808CE3" w:rsidR="003761AC" w:rsidRPr="00DB3F70" w:rsidRDefault="003761AC" w:rsidP="00DB3F70">
      <w:pPr>
        <w:widowControl w:val="0"/>
        <w:numPr>
          <w:ilvl w:val="0"/>
          <w:numId w:val="12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Zleceniobiorca zapłaci Zleceniodawcy karę umowną w wysokości 1000,00 zł w przypadku wypowiedzenia przez Zleceniodawcę umowy z przyczyn</w:t>
      </w:r>
      <w:r w:rsidR="003D58B0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, o których mowa w § 6 ust. 2;</w:t>
      </w:r>
    </w:p>
    <w:p w14:paraId="4D0796B9" w14:textId="77777777" w:rsidR="003761AC" w:rsidRPr="00DB3F70" w:rsidRDefault="003761AC" w:rsidP="00DB3F70">
      <w:pPr>
        <w:widowControl w:val="0"/>
        <w:numPr>
          <w:ilvl w:val="0"/>
          <w:numId w:val="13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Kary umowne mogą być potrącone z faktury/rachunku Zleceniobiorcy a Zleceniobiorca wyraża na to zgodę.</w:t>
      </w:r>
    </w:p>
    <w:p w14:paraId="372E1505" w14:textId="37540D0D" w:rsidR="003761AC" w:rsidRPr="00DB3F70" w:rsidRDefault="003761AC" w:rsidP="00DB3F70">
      <w:pPr>
        <w:widowControl w:val="0"/>
        <w:numPr>
          <w:ilvl w:val="0"/>
          <w:numId w:val="13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Łączna maksymalna wysokość kar umownych, które mogą dochodzić strony wynosi </w:t>
      </w:r>
      <w:r w:rsidR="003D58B0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3000</w:t>
      </w: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,00 zł. </w:t>
      </w:r>
    </w:p>
    <w:p w14:paraId="7DE9242C" w14:textId="77777777" w:rsidR="003761AC" w:rsidRPr="00DB3F70" w:rsidRDefault="003761AC" w:rsidP="00DB3F70">
      <w:pPr>
        <w:widowControl w:val="0"/>
        <w:numPr>
          <w:ilvl w:val="0"/>
          <w:numId w:val="13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Zleceniodawca, niezależnie od kar umownych określonych w ust. 1 może dochodzić odszkodowania przewyższającego wysokość kar umownych na zasadach ogólnych.</w:t>
      </w:r>
    </w:p>
    <w:p w14:paraId="741DB77F" w14:textId="77777777" w:rsidR="003761AC" w:rsidRPr="00DB3F70" w:rsidRDefault="003761AC" w:rsidP="00DB3F7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C8F26" w14:textId="31E3B85E" w:rsidR="009A0003" w:rsidRPr="00DB3F70" w:rsidRDefault="003761AC" w:rsidP="009A000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5C9E63DE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508B5812" w14:textId="77777777" w:rsidR="00057E9C" w:rsidRPr="00DB3F70" w:rsidRDefault="00057E9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9344E6" w14:textId="77777777" w:rsidR="003761AC" w:rsidRPr="00DB3F70" w:rsidRDefault="003761AC" w:rsidP="00DB3F70">
      <w:pPr>
        <w:numPr>
          <w:ilvl w:val="0"/>
          <w:numId w:val="9"/>
        </w:numPr>
        <w:spacing w:after="200" w:line="276" w:lineRule="auto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Zakazana jest istotna zmiana postanowień niniejszej umowy w stosunku do treści oferty, na podstawie której dokonano wyboru Zleceniobiorcy, z zastrzeżeniem ust. 2.</w:t>
      </w:r>
    </w:p>
    <w:p w14:paraId="24C71342" w14:textId="77777777" w:rsidR="003761AC" w:rsidRPr="00DB3F70" w:rsidRDefault="003761AC" w:rsidP="00DB3F70">
      <w:pPr>
        <w:numPr>
          <w:ilvl w:val="0"/>
          <w:numId w:val="9"/>
        </w:numPr>
        <w:spacing w:after="200" w:line="276" w:lineRule="auto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Dopuszczalne są następujące rodzaje i warunki zmiany treści umowy:</w:t>
      </w:r>
    </w:p>
    <w:p w14:paraId="043A8D71" w14:textId="77777777" w:rsidR="003761AC" w:rsidRPr="00DB3F70" w:rsidRDefault="003761AC" w:rsidP="00DB3F70">
      <w:pPr>
        <w:numPr>
          <w:ilvl w:val="0"/>
          <w:numId w:val="10"/>
        </w:numPr>
        <w:spacing w:after="200" w:line="276" w:lineRule="auto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gdy nast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pi zmiana powszechnie obowi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zuj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cych przepisów prawa w zakresie maj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cym wpływ na realizacj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 xml:space="preserve">ę 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przedmiotu umowy. Zmiana jest dopuszczalna wyłącznie w zakresie niepowodującym zwiększenia wynagrodzenia Zleceniobiorcy. </w:t>
      </w:r>
    </w:p>
    <w:p w14:paraId="5550DFF2" w14:textId="77777777" w:rsidR="003761AC" w:rsidRPr="00DB3F70" w:rsidRDefault="003761AC" w:rsidP="00DB3F70">
      <w:pPr>
        <w:numPr>
          <w:ilvl w:val="0"/>
          <w:numId w:val="10"/>
        </w:numPr>
        <w:spacing w:after="200" w:line="276" w:lineRule="auto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gdy wyst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pi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 xml:space="preserve">ą 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obiektywne przeszkody uniemo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ż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liwiaj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ce realizacj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 xml:space="preserve">ę 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zamówienia lub osi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gni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ę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cie jego celów według pierwotnie przyj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ę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tego harmonogramu realizacji zamówienia. </w:t>
      </w:r>
    </w:p>
    <w:p w14:paraId="1AAC3416" w14:textId="77777777" w:rsidR="003761AC" w:rsidRPr="00DB3F70" w:rsidRDefault="003761AC" w:rsidP="00DB3F70">
      <w:pPr>
        <w:numPr>
          <w:ilvl w:val="0"/>
          <w:numId w:val="10"/>
        </w:numPr>
        <w:spacing w:after="200" w:line="276" w:lineRule="auto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zmiana terminu wykonania przedmiotu umowy, w przypadku:</w:t>
      </w:r>
    </w:p>
    <w:p w14:paraId="5B56FC6B" w14:textId="77777777" w:rsidR="003761AC" w:rsidRPr="00DB3F70" w:rsidRDefault="003761AC" w:rsidP="00DB3F70">
      <w:pPr>
        <w:numPr>
          <w:ilvl w:val="0"/>
          <w:numId w:val="11"/>
        </w:numPr>
        <w:spacing w:after="200" w:line="276" w:lineRule="auto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gdy wykonanie przedmiotu umowy w określonym pierwotnie terminie nie leży w interesie Zleceniodawcy,</w:t>
      </w:r>
    </w:p>
    <w:p w14:paraId="331E7934" w14:textId="77777777" w:rsidR="003761AC" w:rsidRPr="00DB3F70" w:rsidRDefault="003761AC" w:rsidP="00DB3F70">
      <w:pPr>
        <w:numPr>
          <w:ilvl w:val="0"/>
          <w:numId w:val="11"/>
        </w:numPr>
        <w:spacing w:after="200" w:line="276" w:lineRule="auto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działania siły wyższej, uniemożliwiającej wykonanie przedmiotu umowy w określonym pierwotnie terminie. </w:t>
      </w:r>
    </w:p>
    <w:p w14:paraId="2B0ABE09" w14:textId="6B7F55B9" w:rsidR="00D026B7" w:rsidRPr="00DB3F70" w:rsidRDefault="003761AC" w:rsidP="00DB3F70">
      <w:pPr>
        <w:widowControl w:val="0"/>
        <w:numPr>
          <w:ilvl w:val="0"/>
          <w:numId w:val="9"/>
        </w:numPr>
        <w:tabs>
          <w:tab w:val="left" w:pos="345"/>
          <w:tab w:val="left" w:pos="450"/>
        </w:tabs>
        <w:suppressAutoHyphens/>
        <w:spacing w:after="200" w:line="276" w:lineRule="auto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Wszelkie zmiany niniejszej umowy wymagają sporządzenia pisemnego aneksu pod rygorem ich nieważności.</w:t>
      </w:r>
    </w:p>
    <w:p w14:paraId="01567456" w14:textId="77777777" w:rsidR="00D026B7" w:rsidRPr="00DB3F70" w:rsidRDefault="00D026B7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932972" w14:textId="0824C8C7" w:rsidR="009A0003" w:rsidRPr="00DB3F70" w:rsidRDefault="003761AC" w:rsidP="009A000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7C6DB2F1" w14:textId="77777777" w:rsidR="003761AC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Klauzula poufności</w:t>
      </w:r>
    </w:p>
    <w:p w14:paraId="0F01B360" w14:textId="77777777" w:rsidR="009A0003" w:rsidRPr="00DB3F70" w:rsidRDefault="009A0003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76B267" w14:textId="7F629493" w:rsidR="003761AC" w:rsidRPr="00DB3F70" w:rsidRDefault="003761AC" w:rsidP="00DB3F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3F70">
        <w:rPr>
          <w:rFonts w:asciiTheme="minorHAnsi" w:hAnsiTheme="minorHAnsi" w:cstheme="minorHAnsi"/>
          <w:bCs/>
          <w:sz w:val="22"/>
          <w:szCs w:val="22"/>
        </w:rPr>
        <w:t xml:space="preserve">Zleceniobiorca wykonujący czynności związane z niniejszą umową nie może zarówno w czasie trwania niniejszej umowy, jak i po jej ustaniu ujawniać żadnych informacji pozyskanych w związku z wykonywaniem umowy w zakresie określonym stosownymi przepisami prawa. W przypadku naruszenia przedmiotowego postanowienia umowy Zleceniobiorca zobowiązany jest do zapłaty kary umownej w wysokości wartości jednomiesięcznego wynagrodzenia brutto wynikającego </w:t>
      </w:r>
      <w:r w:rsidR="00334944" w:rsidRPr="00DB3F70">
        <w:rPr>
          <w:rFonts w:asciiTheme="minorHAnsi" w:hAnsiTheme="minorHAnsi" w:cstheme="minorHAnsi"/>
          <w:bCs/>
          <w:sz w:val="22"/>
          <w:szCs w:val="22"/>
        </w:rPr>
        <w:br/>
      </w:r>
      <w:r w:rsidRPr="00DB3F70">
        <w:rPr>
          <w:rFonts w:asciiTheme="minorHAnsi" w:hAnsiTheme="minorHAnsi" w:cstheme="minorHAnsi"/>
          <w:bCs/>
          <w:sz w:val="22"/>
          <w:szCs w:val="22"/>
        </w:rPr>
        <w:t>z umowy.</w:t>
      </w:r>
    </w:p>
    <w:p w14:paraId="3FA6CDCB" w14:textId="77777777" w:rsidR="003761AC" w:rsidRDefault="003761AC" w:rsidP="00DB3F7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8B34A0" w14:textId="77777777" w:rsidR="009A0003" w:rsidRDefault="009A0003" w:rsidP="00DB3F7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B191A3" w14:textId="77777777" w:rsidR="009A0003" w:rsidRPr="00DB3F70" w:rsidRDefault="009A0003" w:rsidP="00DB3F7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31BD4F" w14:textId="77777777" w:rsidR="003761AC" w:rsidRPr="00DB3F70" w:rsidRDefault="003761AC" w:rsidP="00DB3F70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§ 10</w:t>
      </w:r>
    </w:p>
    <w:p w14:paraId="02B89C9F" w14:textId="77777777" w:rsidR="00057E9C" w:rsidRPr="00DB3F70" w:rsidRDefault="00057E9C" w:rsidP="00DB3F70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838745C" w14:textId="24296866" w:rsidR="003761AC" w:rsidRPr="00DB3F70" w:rsidRDefault="003761AC" w:rsidP="00DB3F70">
      <w:pPr>
        <w:pStyle w:val="Akapitzlist"/>
        <w:numPr>
          <w:ilvl w:val="0"/>
          <w:numId w:val="20"/>
        </w:numPr>
        <w:tabs>
          <w:tab w:val="left" w:pos="708"/>
        </w:tabs>
        <w:suppressAutoHyphens/>
        <w:spacing w:line="276" w:lineRule="auto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</w:pPr>
      <w:r w:rsidRPr="00DB3F70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 xml:space="preserve">Integralnymi częściami umowy są: ogłoszenie o zamówieniu nr </w:t>
      </w:r>
      <w:r w:rsidR="00044597" w:rsidRPr="00DB3F70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…………………..</w:t>
      </w:r>
      <w:r w:rsidR="00DB1FA0" w:rsidRPr="00DB3F70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 xml:space="preserve"> z dnia </w:t>
      </w:r>
      <w:r w:rsidR="00044597" w:rsidRPr="00DB3F70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………………..</w:t>
      </w:r>
      <w:r w:rsidRPr="00DB3F70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 xml:space="preserve"> oraz oferta Zleceniobiorcy z dnia </w:t>
      </w:r>
      <w:r w:rsidR="00044597" w:rsidRPr="00DB3F70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…………………………..</w:t>
      </w:r>
    </w:p>
    <w:p w14:paraId="04FA3DA7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1BD68F" w14:textId="77777777" w:rsidR="003761AC" w:rsidRDefault="003761AC" w:rsidP="00DB3F70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§ 11</w:t>
      </w:r>
    </w:p>
    <w:p w14:paraId="7E08474F" w14:textId="77777777" w:rsidR="009A0003" w:rsidRPr="00DB3F70" w:rsidRDefault="009A0003" w:rsidP="00DB3F70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A02E9D7" w14:textId="010DC1B3" w:rsidR="003761AC" w:rsidRPr="00DB3F70" w:rsidRDefault="003761AC" w:rsidP="00DB3F70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Zleceniodawca oświadcza, że Zleceniobiorca może przesyłać ustrukturyzowane faktury elektroniczne, o których mowa w art. 2 pkt. 4 ustawy z dnia 9 listopada 2018r.  o elektronicznym fakturowaniu w zamówieniach publicznych</w:t>
      </w:r>
      <w:r w:rsidR="001B221B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B221B" w:rsidRPr="00DB3F70">
        <w:rPr>
          <w:rFonts w:asciiTheme="minorHAnsi" w:hAnsiTheme="minorHAnsi" w:cstheme="minorHAnsi"/>
          <w:sz w:val="22"/>
          <w:szCs w:val="22"/>
        </w:rPr>
        <w:t>(Dz.U. z 2020 r. poz. 1666)</w:t>
      </w: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, tj. faktury spełniające wymagania umożliwiające przesyłanie za pośrednictwem platformy faktur elektronicznych, o których mowa w art. 2 pkt. 32 ustawy z dnia 11 marca 2004r. o podatku od towarów i usług</w:t>
      </w:r>
      <w:r w:rsidR="001B221B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B221B" w:rsidRPr="00DB3F70">
        <w:rPr>
          <w:rFonts w:asciiTheme="minorHAnsi" w:hAnsiTheme="minorHAnsi" w:cstheme="minorHAnsi"/>
          <w:sz w:val="22"/>
          <w:szCs w:val="22"/>
        </w:rPr>
        <w:t>(Dz.U. z 202</w:t>
      </w:r>
      <w:r w:rsidR="00CA696B" w:rsidRPr="00DB3F70">
        <w:rPr>
          <w:rFonts w:asciiTheme="minorHAnsi" w:hAnsiTheme="minorHAnsi" w:cstheme="minorHAnsi"/>
          <w:sz w:val="22"/>
          <w:szCs w:val="22"/>
        </w:rPr>
        <w:t>3</w:t>
      </w:r>
      <w:r w:rsidR="001B221B" w:rsidRPr="00DB3F70">
        <w:rPr>
          <w:rFonts w:asciiTheme="minorHAnsi" w:hAnsiTheme="minorHAnsi" w:cstheme="minorHAnsi"/>
          <w:sz w:val="22"/>
          <w:szCs w:val="22"/>
        </w:rPr>
        <w:t xml:space="preserve"> r. poz. </w:t>
      </w:r>
      <w:r w:rsidR="00CA696B" w:rsidRPr="00DB3F70">
        <w:rPr>
          <w:rFonts w:asciiTheme="minorHAnsi" w:hAnsiTheme="minorHAnsi" w:cstheme="minorHAnsi"/>
          <w:sz w:val="22"/>
          <w:szCs w:val="22"/>
        </w:rPr>
        <w:t>1570</w:t>
      </w:r>
      <w:r w:rsidR="001B221B" w:rsidRPr="00DB3F70">
        <w:rPr>
          <w:rFonts w:asciiTheme="minorHAnsi" w:hAnsiTheme="minorHAnsi" w:cstheme="minorHAnsi"/>
          <w:sz w:val="22"/>
          <w:szCs w:val="22"/>
        </w:rPr>
        <w:t>)</w:t>
      </w: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1CD1B84C" w14:textId="156130C8" w:rsidR="003761AC" w:rsidRPr="00DB3F70" w:rsidRDefault="003761AC" w:rsidP="00DB3F70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Zleceniodawca informuje, iż posiada konto na platformie elektronicznego fakturowania </w:t>
      </w:r>
      <w:r w:rsidR="005C5E69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 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 Przedsiębiorczości  i Technologii z siedzibą przy Placu Trzech Krzyży 3/5,00-507 Warszawa. Platforma dostępna jest pod adresem: </w:t>
      </w:r>
      <w:hyperlink r:id="rId9" w:history="1">
        <w:r w:rsidRPr="00DB3F70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  <w:lang w:eastAsia="en-US"/>
          </w:rPr>
          <w:t>https://efaktura.gov.pl/uslugi-pef/</w:t>
        </w:r>
      </w:hyperlink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497F142" w14:textId="77777777" w:rsidR="003761AC" w:rsidRPr="00DB3F70" w:rsidRDefault="003761AC" w:rsidP="00DB3F70">
      <w:pPr>
        <w:widowControl w:val="0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Zleceniobiorca zamierzający wysyłać ustrukturyzowane faktury elektroniczne za pomocą PEF zobowiązany jest do przesyłania ich na konto Zleceniodawcy </w:t>
      </w:r>
      <w:r w:rsidRPr="00DB3F7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 pośrednictwem numeru GLN:5907699067015</w:t>
      </w: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który jest identyfikatorem jednostki.</w:t>
      </w:r>
    </w:p>
    <w:p w14:paraId="440F4CEA" w14:textId="22397CB0" w:rsidR="003761AC" w:rsidRPr="00DB3F70" w:rsidRDefault="003761AC" w:rsidP="00DB3F70">
      <w:pPr>
        <w:numPr>
          <w:ilvl w:val="0"/>
          <w:numId w:val="8"/>
        </w:numPr>
        <w:spacing w:after="200" w:line="276" w:lineRule="auto"/>
        <w:ind w:left="426" w:hanging="43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Zleceniobiorca zamierzający wysyłać ustrukturyzowane faktury elektroniczne za pomocą PEF zobowiązany jest do uwzględniania czasu pracy Zleceniodawcy, umożliwiającego Zleceniodawcy terminowe wywiązanie się z zapłaty wynagrodzenia Zleceniobiorcy. W szczególności Zleceniodawca informuje, że przesyłanie ustrukturyzowanych faktur elektronicznych winno nastąpić w godzinac</w:t>
      </w:r>
      <w:r w:rsidR="001B221B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h: 7:30-17:00 poniedziałek, 7:30-15:30 od wtorku do czwartku, 7:30-14:00 piątek  </w:t>
      </w: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. W przypadku przesłania ustrukturyzowanej faktury elektronicznej poza godzinami pracy,</w:t>
      </w:r>
      <w:r w:rsidR="001B221B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oraz </w:t>
      </w: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dni wolne od pracy i święta, </w:t>
      </w:r>
      <w:r w:rsidR="001B221B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uznaje się, że została ona doręczona w następnym dniu roboczym. </w:t>
      </w:r>
    </w:p>
    <w:p w14:paraId="2AA15D3B" w14:textId="77777777" w:rsidR="00725D8B" w:rsidRPr="00DB3F70" w:rsidRDefault="00725D8B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B52CEA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68116F13" w14:textId="77777777" w:rsidR="005C5E69" w:rsidRPr="00DB3F70" w:rsidRDefault="005C5E69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84E9AF" w14:textId="77777777" w:rsidR="005C5E69" w:rsidRPr="00DB3F70" w:rsidRDefault="005C5E69" w:rsidP="00DB3F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Osoby do kontaktów</w:t>
      </w:r>
    </w:p>
    <w:p w14:paraId="4305C41A" w14:textId="79E7115A" w:rsidR="005C5E69" w:rsidRPr="00DB3F70" w:rsidRDefault="005C5E69" w:rsidP="00DB3F7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Koordynatorem realizacji umowy ze strony Zamawiającego jest pracownik </w:t>
      </w:r>
      <w:r w:rsidR="00FD4574">
        <w:rPr>
          <w:rFonts w:asciiTheme="minorHAnsi" w:hAnsiTheme="minorHAnsi" w:cstheme="minorHAnsi"/>
          <w:sz w:val="22"/>
          <w:szCs w:val="22"/>
        </w:rPr>
        <w:t>Klaudia Żuklińska-Borowy</w:t>
      </w:r>
      <w:r w:rsidRPr="00DB3F70">
        <w:rPr>
          <w:rFonts w:asciiTheme="minorHAnsi" w:hAnsiTheme="minorHAnsi" w:cstheme="minorHAnsi"/>
          <w:sz w:val="22"/>
          <w:szCs w:val="22"/>
        </w:rPr>
        <w:t xml:space="preserve">  tel. </w:t>
      </w:r>
      <w:r w:rsidR="00FD4574">
        <w:rPr>
          <w:rFonts w:asciiTheme="minorHAnsi" w:hAnsiTheme="minorHAnsi" w:cstheme="minorHAnsi"/>
          <w:sz w:val="22"/>
          <w:szCs w:val="22"/>
        </w:rPr>
        <w:t xml:space="preserve">134437003 </w:t>
      </w:r>
      <w:r w:rsidRPr="00DB3F70">
        <w:rPr>
          <w:rFonts w:asciiTheme="minorHAnsi" w:hAnsiTheme="minorHAnsi" w:cstheme="minorHAnsi"/>
          <w:sz w:val="22"/>
          <w:szCs w:val="22"/>
        </w:rPr>
        <w:t xml:space="preserve">a ze strony Wykonawcy pracownik </w:t>
      </w:r>
      <w:r w:rsidR="00044597" w:rsidRPr="00DB3F70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FDF2AC1" w14:textId="77777777" w:rsidR="005C5E69" w:rsidRPr="00DB3F70" w:rsidRDefault="005C5E69" w:rsidP="00DB3F7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05A802" w14:textId="1EA4AA98" w:rsidR="009A0003" w:rsidRPr="00DB3F70" w:rsidRDefault="005C5E69" w:rsidP="009A000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6F88BF5B" w14:textId="77777777" w:rsidR="003761AC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36E3116F" w14:textId="77777777" w:rsidR="009A0003" w:rsidRPr="00DB3F70" w:rsidRDefault="009A0003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B305F2" w14:textId="77777777" w:rsidR="003761AC" w:rsidRPr="00DB3F70" w:rsidRDefault="003761AC" w:rsidP="00DB3F7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>W sprawach nieuregulowanych niniejszą umową mają zastosowanie przepisy prawa powszechnie obowiązującego.</w:t>
      </w:r>
    </w:p>
    <w:p w14:paraId="1EF80AEE" w14:textId="77777777" w:rsidR="003761AC" w:rsidRPr="00DB3F70" w:rsidRDefault="003761AC" w:rsidP="00DB3F7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>Umowę sporządzono w 2 jednobrzmiących egzemplarzach po 1 dla każdej ze stron.</w:t>
      </w:r>
    </w:p>
    <w:p w14:paraId="2CC8033C" w14:textId="77777777" w:rsidR="003761AC" w:rsidRPr="00DB3F70" w:rsidRDefault="003761AC" w:rsidP="00DB3F7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>Integralną część umowy stanowią jej załączniki.</w:t>
      </w:r>
    </w:p>
    <w:p w14:paraId="350CE835" w14:textId="0DC5176B" w:rsidR="009A0003" w:rsidRPr="009A0003" w:rsidRDefault="003761AC" w:rsidP="00DB3F7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 xml:space="preserve">Spory wynikające z umowy strony poddają rozstrzygnięciu sądu właściwego dla siedziby </w:t>
      </w:r>
      <w:r w:rsidRPr="00DB3F70">
        <w:rPr>
          <w:rFonts w:asciiTheme="minorHAnsi" w:hAnsiTheme="minorHAnsi" w:cstheme="minorHAnsi"/>
          <w:bCs/>
          <w:sz w:val="22"/>
          <w:szCs w:val="22"/>
          <w:lang w:eastAsia="en-US"/>
        </w:rPr>
        <w:t>Zleceniodawcy</w:t>
      </w:r>
      <w:r w:rsidRPr="00DB3F70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E4FAFB5" w14:textId="77777777" w:rsidR="009A0003" w:rsidRDefault="009A0003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C96DB4" w14:textId="77777777" w:rsidR="009A0003" w:rsidRPr="00DB3F70" w:rsidRDefault="009A0003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8F0D7A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0D04F4B7" w14:textId="77777777" w:rsidR="003761AC" w:rsidRPr="00DB3F70" w:rsidRDefault="003761AC" w:rsidP="00DB3F70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>Kopia oferty Zleceniobiorcy;</w:t>
      </w:r>
    </w:p>
    <w:p w14:paraId="122CB978" w14:textId="48C9FF18" w:rsidR="003761AC" w:rsidRPr="00DB3F70" w:rsidRDefault="00C84ED3" w:rsidP="00DB3F70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>Zobowiązanie Zleceniobiorcy</w:t>
      </w:r>
      <w:r w:rsidR="003761AC" w:rsidRPr="00DB3F70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36BEA63B" w14:textId="10FD1A25" w:rsidR="00901341" w:rsidRPr="00DB3F70" w:rsidRDefault="00C84ED3" w:rsidP="00DB3F70">
      <w:pPr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>Karta realizacji umowy</w:t>
      </w:r>
      <w:r w:rsidR="00830B17" w:rsidRPr="00DB3F70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279FAB04" w14:textId="1E25DA8C" w:rsidR="00901341" w:rsidRPr="00DB3F70" w:rsidRDefault="00901341" w:rsidP="00DB3F70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bCs/>
          <w:sz w:val="22"/>
          <w:szCs w:val="22"/>
        </w:rPr>
        <w:t>Protokół odbioru wykonania przedmiotu umowy.</w:t>
      </w:r>
    </w:p>
    <w:p w14:paraId="69066E34" w14:textId="77777777" w:rsidR="00901341" w:rsidRPr="00DB3F70" w:rsidRDefault="00901341" w:rsidP="00DB3F70">
      <w:pPr>
        <w:spacing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5EF608B" w14:textId="77777777" w:rsidR="003761AC" w:rsidRPr="00DB3F70" w:rsidRDefault="003761AC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579AFF" w14:textId="77777777" w:rsidR="003761AC" w:rsidRPr="00DB3F70" w:rsidRDefault="003761AC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E2150F" w14:textId="77777777" w:rsidR="003761AC" w:rsidRPr="00DB3F70" w:rsidRDefault="003761AC" w:rsidP="00DB3F70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/.............................................../</w:t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  <w:t>/.................................................../</w:t>
      </w:r>
    </w:p>
    <w:p w14:paraId="19E80DD0" w14:textId="59637D72" w:rsidR="003761AC" w:rsidRPr="00DB3F70" w:rsidRDefault="003761AC" w:rsidP="00DB3F70">
      <w:pPr>
        <w:spacing w:line="276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ab/>
        <w:t>(Zleceniobiorca)                                                                               (Zleceniodawca)</w:t>
      </w:r>
    </w:p>
    <w:p w14:paraId="09207636" w14:textId="77777777" w:rsidR="00C84ED3" w:rsidRPr="00DB3F70" w:rsidRDefault="00C84ED3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4115FFF" w14:textId="77777777" w:rsidR="00BF18E6" w:rsidRPr="00DB3F70" w:rsidRDefault="00BF18E6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99C9BDE" w14:textId="77777777" w:rsidR="00BF18E6" w:rsidRPr="00DB3F70" w:rsidRDefault="00BF18E6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8147282" w14:textId="77777777" w:rsidR="00BF18E6" w:rsidRPr="00DB3F70" w:rsidRDefault="00BF18E6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48BBDEC" w14:textId="77777777" w:rsidR="00DB1FA0" w:rsidRPr="00DB3F70" w:rsidRDefault="00DB1FA0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001F2C8" w14:textId="77777777" w:rsidR="00DB1FA0" w:rsidRPr="00DB3F70" w:rsidRDefault="00DB1FA0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5CBB9CC" w14:textId="77777777" w:rsidR="00DB1FA0" w:rsidRPr="00DB3F70" w:rsidRDefault="00DB1FA0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7567629" w14:textId="6AFFC85A" w:rsidR="00044597" w:rsidRPr="00DB3F70" w:rsidRDefault="00044597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1B60D25" w14:textId="7023265F" w:rsidR="00044597" w:rsidRPr="00DB3F70" w:rsidRDefault="00044597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321BE03" w14:textId="77777777" w:rsidR="00057E9C" w:rsidRDefault="00057E9C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030ED9" w14:textId="77777777" w:rsidR="00BF566B" w:rsidRDefault="00BF566B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3DF416" w14:textId="77777777" w:rsidR="00BF566B" w:rsidRDefault="00BF566B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C4ED73" w14:textId="77777777" w:rsidR="00BF566B" w:rsidRDefault="00BF566B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90EE8C" w14:textId="77777777" w:rsidR="00BF566B" w:rsidRDefault="00BF566B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4ABCB0" w14:textId="77777777" w:rsidR="00BF566B" w:rsidRDefault="00BF566B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2662CE" w14:textId="77777777" w:rsidR="00BF566B" w:rsidRDefault="00BF566B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DBCACA" w14:textId="77777777" w:rsidR="00BF566B" w:rsidRDefault="00BF566B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0AAFB3F" w14:textId="77777777" w:rsidR="00BF566B" w:rsidRDefault="00BF566B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8F48F4" w14:textId="77777777" w:rsidR="00BF566B" w:rsidRDefault="00BF566B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9D57FA" w14:textId="0744DACE" w:rsidR="00BF566B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121482B" w14:textId="77777777" w:rsidR="00BF566B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AC68A6" w14:textId="77777777" w:rsidR="00BF566B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9778FF" w14:textId="77777777" w:rsidR="00BF566B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549933" w14:textId="77777777" w:rsidR="00BF566B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D023C6" w14:textId="77777777" w:rsidR="00BF566B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1C4B97" w14:textId="77777777" w:rsidR="00BF566B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E853EE" w14:textId="77777777" w:rsidR="00BF566B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9CB8B9" w14:textId="77777777" w:rsidR="00BF566B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A806DC" w14:textId="77777777" w:rsidR="00BF566B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0FE36C" w14:textId="77777777" w:rsidR="00BF566B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830239" w14:textId="77777777" w:rsidR="00BF566B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CD533B" w14:textId="77777777" w:rsidR="00BF566B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70057B" w14:textId="77777777" w:rsidR="00BF566B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85B5DD" w14:textId="77777777" w:rsidR="00BF566B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421186" w14:textId="77777777" w:rsidR="00BF566B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11BA71" w14:textId="77777777" w:rsidR="00BF566B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666911" w14:textId="77777777" w:rsidR="00BF566B" w:rsidRPr="00DB3F70" w:rsidRDefault="00BF566B" w:rsidP="00BF566B">
      <w:pPr>
        <w:tabs>
          <w:tab w:val="left" w:pos="57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BA5BF8" w14:textId="77777777" w:rsidR="00057E9C" w:rsidRPr="00DB3F70" w:rsidRDefault="00057E9C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D936487" w14:textId="20836B5C" w:rsidR="008F59CF" w:rsidRPr="00DB3F70" w:rsidRDefault="008F59CF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Załącznik nr 1 do umowy</w:t>
      </w:r>
    </w:p>
    <w:p w14:paraId="31A3A1C1" w14:textId="77777777" w:rsidR="00970DB2" w:rsidRPr="00DB3F70" w:rsidRDefault="00970DB2" w:rsidP="00DB3F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72AA6AD" w14:textId="106E7949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Oferta Zleceniobiorcy</w:t>
      </w:r>
    </w:p>
    <w:p w14:paraId="4A491AE8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9A0ADF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DA00FFD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09223DE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41A34423" w14:textId="77777777" w:rsidR="0014175C" w:rsidRDefault="003761AC" w:rsidP="00DB3F70">
      <w:pPr>
        <w:spacing w:after="160" w:line="276" w:lineRule="auto"/>
        <w:rPr>
          <w:rFonts w:asciiTheme="minorHAnsi" w:hAnsiTheme="minorHAnsi" w:cstheme="minorHAnsi"/>
          <w:sz w:val="22"/>
          <w:szCs w:val="22"/>
        </w:rPr>
        <w:sectPr w:rsidR="0014175C" w:rsidSect="00805B63">
          <w:headerReference w:type="default" r:id="rId10"/>
          <w:pgSz w:w="11906" w:h="16838"/>
          <w:pgMar w:top="851" w:right="1418" w:bottom="851" w:left="1417" w:header="709" w:footer="709" w:gutter="0"/>
          <w:cols w:space="708"/>
          <w:docGrid w:linePitch="360"/>
        </w:sectPr>
      </w:pPr>
      <w:r w:rsidRPr="00DB3F70">
        <w:rPr>
          <w:rFonts w:asciiTheme="minorHAnsi" w:hAnsiTheme="minorHAnsi" w:cstheme="minorHAnsi"/>
          <w:sz w:val="22"/>
          <w:szCs w:val="22"/>
        </w:rPr>
        <w:br w:type="page"/>
      </w:r>
    </w:p>
    <w:p w14:paraId="0398E236" w14:textId="596F86B2" w:rsidR="0014175C" w:rsidRPr="00DB3F70" w:rsidRDefault="0014175C" w:rsidP="0014175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>Załącznik nr 2 do umowy</w:t>
      </w:r>
    </w:p>
    <w:p w14:paraId="09537AA2" w14:textId="1B2AF116" w:rsidR="00B558CF" w:rsidRDefault="00B558CF" w:rsidP="00B558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CADD10" w14:textId="77777777" w:rsidR="0014175C" w:rsidRDefault="0014175C" w:rsidP="00B558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5700B7" w14:textId="14509B00" w:rsidR="0014175C" w:rsidRPr="0014175C" w:rsidRDefault="0014175C" w:rsidP="0014175C">
      <w:pPr>
        <w:widowControl w:val="0"/>
        <w:suppressAutoHyphens/>
        <w:spacing w:line="360" w:lineRule="auto"/>
        <w:jc w:val="center"/>
        <w:rPr>
          <w:rFonts w:eastAsia="Arial Unicode MS"/>
          <w:b/>
          <w:kern w:val="1"/>
          <w:lang w:eastAsia="zh-CN"/>
        </w:rPr>
      </w:pPr>
      <w:r w:rsidRPr="0014175C">
        <w:rPr>
          <w:rFonts w:eastAsia="Arial Unicode MS"/>
          <w:b/>
          <w:kern w:val="1"/>
          <w:lang w:eastAsia="zh-CN"/>
        </w:rPr>
        <w:t>KARTA REALIZACJI</w:t>
      </w:r>
      <w:r w:rsidR="00010E78">
        <w:rPr>
          <w:rFonts w:eastAsia="Arial Unicode MS"/>
          <w:b/>
          <w:kern w:val="1"/>
          <w:lang w:eastAsia="zh-CN"/>
        </w:rPr>
        <w:t xml:space="preserve"> W MIESIĄCU ……………………….</w:t>
      </w:r>
      <w:r w:rsidRPr="0014175C">
        <w:rPr>
          <w:rFonts w:eastAsia="Arial Unicode MS"/>
          <w:b/>
          <w:kern w:val="1"/>
          <w:lang w:eastAsia="zh-CN"/>
        </w:rPr>
        <w:t xml:space="preserve"> USŁUGI INDYWIDUALNEGO TRANSPORTU „DOOR-TO-DOOR”</w:t>
      </w:r>
    </w:p>
    <w:p w14:paraId="28C34B7E" w14:textId="77777777" w:rsidR="0014175C" w:rsidRPr="0014175C" w:rsidRDefault="0014175C" w:rsidP="0014175C">
      <w:pPr>
        <w:widowControl w:val="0"/>
        <w:suppressAutoHyphens/>
        <w:spacing w:line="360" w:lineRule="auto"/>
        <w:jc w:val="center"/>
        <w:rPr>
          <w:rFonts w:eastAsia="Arial Unicode MS"/>
          <w:b/>
          <w:i/>
          <w:kern w:val="1"/>
          <w:lang w:eastAsia="zh-CN"/>
        </w:rPr>
      </w:pPr>
      <w:r w:rsidRPr="0014175C">
        <w:rPr>
          <w:rFonts w:eastAsia="Arial Unicode MS"/>
          <w:b/>
          <w:kern w:val="1"/>
          <w:lang w:eastAsia="zh-CN"/>
        </w:rPr>
        <w:t xml:space="preserve">W RAMACH PROJEKTU </w:t>
      </w:r>
      <w:r w:rsidRPr="0014175C">
        <w:rPr>
          <w:rFonts w:eastAsia="Arial Unicode MS"/>
          <w:b/>
          <w:i/>
          <w:kern w:val="1"/>
          <w:lang w:eastAsia="zh-CN"/>
        </w:rPr>
        <w:t>„USŁUGI SPOŁECZNE W MIEŚCIE JAŚLE”</w:t>
      </w:r>
    </w:p>
    <w:p w14:paraId="6733E089" w14:textId="77777777" w:rsidR="0014175C" w:rsidRPr="0014175C" w:rsidRDefault="0014175C" w:rsidP="0014175C">
      <w:pPr>
        <w:widowControl w:val="0"/>
        <w:suppressAutoHyphens/>
        <w:spacing w:line="360" w:lineRule="auto"/>
        <w:rPr>
          <w:rFonts w:eastAsia="Arial Unicode MS"/>
          <w:b/>
          <w:iCs/>
          <w:kern w:val="1"/>
          <w:lang w:eastAsia="zh-CN"/>
        </w:rPr>
      </w:pPr>
    </w:p>
    <w:p w14:paraId="4C39D7B6" w14:textId="77777777" w:rsidR="0014175C" w:rsidRPr="0014175C" w:rsidRDefault="0014175C" w:rsidP="0014175C">
      <w:pPr>
        <w:widowControl w:val="0"/>
        <w:suppressAutoHyphens/>
        <w:spacing w:line="360" w:lineRule="auto"/>
        <w:rPr>
          <w:rFonts w:eastAsia="Arial Unicode MS"/>
          <w:b/>
          <w:iCs/>
          <w:kern w:val="1"/>
          <w:lang w:eastAsia="zh-CN"/>
        </w:rPr>
      </w:pPr>
      <w:r w:rsidRPr="0014175C">
        <w:rPr>
          <w:rFonts w:eastAsia="Arial Unicode MS"/>
          <w:bCs/>
          <w:iCs/>
          <w:kern w:val="1"/>
          <w:lang w:eastAsia="zh-CN"/>
        </w:rPr>
        <w:t>……………………………………..</w:t>
      </w:r>
      <w:r w:rsidRPr="0014175C">
        <w:rPr>
          <w:rFonts w:eastAsia="Arial Unicode MS"/>
          <w:b/>
          <w:iCs/>
          <w:kern w:val="1"/>
          <w:lang w:eastAsia="zh-CN"/>
        </w:rPr>
        <w:br/>
      </w:r>
      <w:r w:rsidRPr="0014175C">
        <w:rPr>
          <w:rFonts w:eastAsia="Arial Unicode MS"/>
          <w:b/>
          <w:iCs/>
          <w:kern w:val="1"/>
          <w:sz w:val="20"/>
          <w:szCs w:val="20"/>
          <w:lang w:eastAsia="zh-CN"/>
        </w:rPr>
        <w:t>/Imię i Nazwisko Uczestnika/Uczestniczki Projektu/</w:t>
      </w:r>
    </w:p>
    <w:p w14:paraId="62154931" w14:textId="77777777" w:rsidR="0014175C" w:rsidRPr="0014175C" w:rsidRDefault="0014175C" w:rsidP="0014175C">
      <w:pPr>
        <w:widowControl w:val="0"/>
        <w:suppressAutoHyphens/>
        <w:rPr>
          <w:rFonts w:eastAsia="Arial Unicode MS"/>
          <w:b/>
          <w:i/>
          <w:kern w:val="1"/>
          <w:sz w:val="22"/>
          <w:szCs w:val="22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304"/>
        <w:gridCol w:w="1276"/>
        <w:gridCol w:w="2239"/>
        <w:gridCol w:w="2268"/>
        <w:gridCol w:w="1276"/>
        <w:gridCol w:w="2268"/>
        <w:gridCol w:w="2268"/>
      </w:tblGrid>
      <w:tr w:rsidR="0014175C" w:rsidRPr="0014175C" w14:paraId="07F91703" w14:textId="77777777" w:rsidTr="004B53A6">
        <w:tc>
          <w:tcPr>
            <w:tcW w:w="534" w:type="dxa"/>
            <w:shd w:val="clear" w:color="auto" w:fill="auto"/>
          </w:tcPr>
          <w:p w14:paraId="65A5C21A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  <w:r w:rsidRPr="0014175C"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134" w:type="dxa"/>
            <w:shd w:val="clear" w:color="auto" w:fill="auto"/>
          </w:tcPr>
          <w:p w14:paraId="23144F77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</w:p>
          <w:p w14:paraId="5D3950E9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  <w:r w:rsidRPr="0014175C"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  <w:t xml:space="preserve">DATA </w:t>
            </w:r>
          </w:p>
        </w:tc>
        <w:tc>
          <w:tcPr>
            <w:tcW w:w="1304" w:type="dxa"/>
          </w:tcPr>
          <w:p w14:paraId="7AE1DBD3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</w:p>
          <w:p w14:paraId="45BB1E0B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  <w:r w:rsidRPr="0014175C"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  <w:t xml:space="preserve">GODZINA </w:t>
            </w:r>
          </w:p>
          <w:p w14:paraId="367C7785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  <w:r w:rsidRPr="0014175C"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  <w:t>WYJAZDU</w:t>
            </w:r>
          </w:p>
        </w:tc>
        <w:tc>
          <w:tcPr>
            <w:tcW w:w="1276" w:type="dxa"/>
            <w:shd w:val="clear" w:color="auto" w:fill="auto"/>
          </w:tcPr>
          <w:p w14:paraId="6001F5E4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</w:p>
          <w:p w14:paraId="46431E18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  <w:r w:rsidRPr="0014175C"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  <w:t>GODZINA POWROTU</w:t>
            </w:r>
          </w:p>
        </w:tc>
        <w:tc>
          <w:tcPr>
            <w:tcW w:w="2239" w:type="dxa"/>
          </w:tcPr>
          <w:p w14:paraId="17E658A3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</w:p>
          <w:p w14:paraId="7AE3177D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  <w:r w:rsidRPr="0014175C"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  <w:t>ADRES MIEJSCA  POCZĄTKOWEGO WYJAZDU</w:t>
            </w:r>
          </w:p>
        </w:tc>
        <w:tc>
          <w:tcPr>
            <w:tcW w:w="2268" w:type="dxa"/>
          </w:tcPr>
          <w:p w14:paraId="7509120A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</w:p>
          <w:p w14:paraId="7805FEBE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  <w:r w:rsidRPr="0014175C"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  <w:t>NAZWA/ADRES MIEJSCA DOCELOWEGO</w:t>
            </w:r>
          </w:p>
        </w:tc>
        <w:tc>
          <w:tcPr>
            <w:tcW w:w="1276" w:type="dxa"/>
          </w:tcPr>
          <w:p w14:paraId="190ABBA2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</w:p>
          <w:p w14:paraId="4BCCEC06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  <w:r w:rsidRPr="0014175C"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  <w:t>LICZBA KILOME-TRÓW</w:t>
            </w:r>
          </w:p>
        </w:tc>
        <w:tc>
          <w:tcPr>
            <w:tcW w:w="2268" w:type="dxa"/>
          </w:tcPr>
          <w:p w14:paraId="0F878889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</w:p>
          <w:p w14:paraId="5D8DA7E4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  <w:r w:rsidRPr="0014175C"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  <w:t>PODPIS WYKONAWCY USŁUGI</w:t>
            </w:r>
          </w:p>
        </w:tc>
        <w:tc>
          <w:tcPr>
            <w:tcW w:w="2268" w:type="dxa"/>
          </w:tcPr>
          <w:p w14:paraId="1E6EB18B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</w:p>
          <w:p w14:paraId="179DE190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  <w:r w:rsidRPr="0014175C"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  <w:t xml:space="preserve">PODPIS </w:t>
            </w:r>
          </w:p>
          <w:p w14:paraId="1EE31068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</w:pPr>
            <w:r w:rsidRPr="0014175C">
              <w:rPr>
                <w:rFonts w:eastAsia="Arial Unicode MS"/>
                <w:b/>
                <w:kern w:val="1"/>
                <w:sz w:val="20"/>
                <w:szCs w:val="20"/>
                <w:lang w:eastAsia="zh-CN"/>
              </w:rPr>
              <w:t>UCZESTNIKA/  UCZESTNICZKI PROJEKTU</w:t>
            </w:r>
          </w:p>
        </w:tc>
      </w:tr>
      <w:tr w:rsidR="0014175C" w:rsidRPr="0014175C" w14:paraId="24111E2C" w14:textId="77777777" w:rsidTr="004B53A6">
        <w:tc>
          <w:tcPr>
            <w:tcW w:w="534" w:type="dxa"/>
            <w:shd w:val="clear" w:color="auto" w:fill="auto"/>
          </w:tcPr>
          <w:p w14:paraId="79F48E86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  <w:r w:rsidRPr="0014175C">
              <w:rPr>
                <w:rFonts w:eastAsia="Arial Unicode MS"/>
                <w:kern w:val="1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360CB2FA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  <w:p w14:paraId="203AE3E2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04" w:type="dxa"/>
          </w:tcPr>
          <w:p w14:paraId="0E451E63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CAB61CF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39" w:type="dxa"/>
          </w:tcPr>
          <w:p w14:paraId="25D3EB43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4DF5317F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5278ABE7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7A67A3CB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75038BA5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</w:tr>
      <w:tr w:rsidR="0014175C" w:rsidRPr="0014175C" w14:paraId="72FC837C" w14:textId="77777777" w:rsidTr="004B53A6">
        <w:tc>
          <w:tcPr>
            <w:tcW w:w="534" w:type="dxa"/>
            <w:shd w:val="clear" w:color="auto" w:fill="auto"/>
          </w:tcPr>
          <w:p w14:paraId="3FBF40BF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  <w:r w:rsidRPr="0014175C">
              <w:rPr>
                <w:rFonts w:eastAsia="Arial Unicode MS"/>
                <w:kern w:val="1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2723B329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  <w:p w14:paraId="1F9CE238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04" w:type="dxa"/>
          </w:tcPr>
          <w:p w14:paraId="609F4C44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5A3DC94F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39" w:type="dxa"/>
          </w:tcPr>
          <w:p w14:paraId="0F60B82A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0C85DC48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06607267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3D118E65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65907C46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</w:tr>
      <w:tr w:rsidR="0014175C" w:rsidRPr="0014175C" w14:paraId="018C5B97" w14:textId="77777777" w:rsidTr="004B53A6">
        <w:tc>
          <w:tcPr>
            <w:tcW w:w="534" w:type="dxa"/>
            <w:shd w:val="clear" w:color="auto" w:fill="auto"/>
          </w:tcPr>
          <w:p w14:paraId="5C4D2820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  <w:r w:rsidRPr="0014175C">
              <w:rPr>
                <w:rFonts w:eastAsia="Arial Unicode MS"/>
                <w:kern w:val="1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17094C0A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  <w:p w14:paraId="5AB6CB23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04" w:type="dxa"/>
          </w:tcPr>
          <w:p w14:paraId="319BDDB3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4394E9A7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39" w:type="dxa"/>
          </w:tcPr>
          <w:p w14:paraId="42D48C67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6F1B11FF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7C8E67E2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7E3439DD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349CE1BA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</w:tr>
      <w:tr w:rsidR="0014175C" w:rsidRPr="0014175C" w14:paraId="157C3875" w14:textId="77777777" w:rsidTr="004B53A6">
        <w:tc>
          <w:tcPr>
            <w:tcW w:w="534" w:type="dxa"/>
            <w:shd w:val="clear" w:color="auto" w:fill="auto"/>
          </w:tcPr>
          <w:p w14:paraId="00A25A1F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  <w:r w:rsidRPr="0014175C">
              <w:rPr>
                <w:rFonts w:eastAsia="Arial Unicode MS"/>
                <w:kern w:val="1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14:paraId="6F67F575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  <w:p w14:paraId="02407690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04" w:type="dxa"/>
          </w:tcPr>
          <w:p w14:paraId="7E113093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7481756E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39" w:type="dxa"/>
          </w:tcPr>
          <w:p w14:paraId="258301D0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2DE93DFD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67FBD9F1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43E4D3E2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3CA15D11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</w:tr>
      <w:tr w:rsidR="0014175C" w:rsidRPr="0014175C" w14:paraId="0CD030E8" w14:textId="77777777" w:rsidTr="004B53A6">
        <w:tc>
          <w:tcPr>
            <w:tcW w:w="534" w:type="dxa"/>
            <w:shd w:val="clear" w:color="auto" w:fill="auto"/>
          </w:tcPr>
          <w:p w14:paraId="598EADD4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  <w:r w:rsidRPr="0014175C">
              <w:rPr>
                <w:rFonts w:eastAsia="Arial Unicode MS"/>
                <w:kern w:val="1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14:paraId="51AF893D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  <w:p w14:paraId="5630C03A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04" w:type="dxa"/>
          </w:tcPr>
          <w:p w14:paraId="274B4D75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EE759EC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39" w:type="dxa"/>
          </w:tcPr>
          <w:p w14:paraId="5C717319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0759610C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0AECD078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3A064D88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1ED92E41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</w:tr>
      <w:tr w:rsidR="0014175C" w:rsidRPr="0014175C" w14:paraId="2767FB2F" w14:textId="77777777" w:rsidTr="004B53A6">
        <w:tc>
          <w:tcPr>
            <w:tcW w:w="534" w:type="dxa"/>
            <w:shd w:val="clear" w:color="auto" w:fill="auto"/>
          </w:tcPr>
          <w:p w14:paraId="29F0FE16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  <w:r w:rsidRPr="0014175C">
              <w:rPr>
                <w:rFonts w:eastAsia="Arial Unicode MS"/>
                <w:kern w:val="1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14:paraId="1D50689D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  <w:p w14:paraId="30CA019D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04" w:type="dxa"/>
          </w:tcPr>
          <w:p w14:paraId="50ACAED0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BBB460B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39" w:type="dxa"/>
          </w:tcPr>
          <w:p w14:paraId="2A7ADDBA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4698F838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75775967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7EADB52E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690CB426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</w:tr>
      <w:tr w:rsidR="0014175C" w:rsidRPr="0014175C" w14:paraId="213B0F5C" w14:textId="77777777" w:rsidTr="004B53A6">
        <w:tc>
          <w:tcPr>
            <w:tcW w:w="534" w:type="dxa"/>
            <w:shd w:val="clear" w:color="auto" w:fill="auto"/>
          </w:tcPr>
          <w:p w14:paraId="5B1C0AB2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  <w:r w:rsidRPr="0014175C">
              <w:rPr>
                <w:rFonts w:eastAsia="Arial Unicode MS"/>
                <w:kern w:val="1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14:paraId="5DD33996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  <w:p w14:paraId="0B55110D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04" w:type="dxa"/>
          </w:tcPr>
          <w:p w14:paraId="597BE63B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13C3C5B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39" w:type="dxa"/>
          </w:tcPr>
          <w:p w14:paraId="7EE41724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0F58C71A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5BDAFB99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7AF2FD89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56F5729F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</w:tr>
      <w:tr w:rsidR="0014175C" w:rsidRPr="0014175C" w14:paraId="74887F81" w14:textId="77777777" w:rsidTr="004B53A6">
        <w:tc>
          <w:tcPr>
            <w:tcW w:w="534" w:type="dxa"/>
            <w:shd w:val="clear" w:color="auto" w:fill="auto"/>
          </w:tcPr>
          <w:p w14:paraId="71C90ED7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  <w:r w:rsidRPr="0014175C">
              <w:rPr>
                <w:rFonts w:eastAsia="Arial Unicode MS"/>
                <w:kern w:val="1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14:paraId="494B46D1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  <w:p w14:paraId="67E88B60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04" w:type="dxa"/>
          </w:tcPr>
          <w:p w14:paraId="5F37DEB4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7D6790C1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39" w:type="dxa"/>
          </w:tcPr>
          <w:p w14:paraId="09293580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0CF62CDF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5B24116B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11BD2EBC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21B69540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</w:tr>
      <w:tr w:rsidR="0014175C" w:rsidRPr="0014175C" w14:paraId="7FFF0804" w14:textId="77777777" w:rsidTr="004B53A6">
        <w:trPr>
          <w:trHeight w:val="540"/>
        </w:trPr>
        <w:tc>
          <w:tcPr>
            <w:tcW w:w="534" w:type="dxa"/>
            <w:shd w:val="clear" w:color="auto" w:fill="auto"/>
          </w:tcPr>
          <w:p w14:paraId="33906E1A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  <w:r w:rsidRPr="0014175C">
              <w:rPr>
                <w:rFonts w:eastAsia="Arial Unicode MS"/>
                <w:kern w:val="1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14:paraId="46DCA733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  <w:p w14:paraId="1A071B82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04" w:type="dxa"/>
          </w:tcPr>
          <w:p w14:paraId="1DB704BF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13DE7E9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0EF684ED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56432E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5BEF56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F995D9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F69D58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</w:tr>
      <w:tr w:rsidR="0014175C" w:rsidRPr="0014175C" w14:paraId="276789D8" w14:textId="77777777" w:rsidTr="004B53A6">
        <w:trPr>
          <w:trHeight w:val="50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5E3737E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  <w:r w:rsidRPr="0014175C">
              <w:rPr>
                <w:rFonts w:eastAsia="Arial Unicode MS"/>
                <w:kern w:val="1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D2944C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  <w:p w14:paraId="768FF442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0B9A8137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15BCA8F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7976B6E6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3856C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32616A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D00FE7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FED615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</w:tr>
      <w:tr w:rsidR="0014175C" w:rsidRPr="0014175C" w14:paraId="05CD821A" w14:textId="77777777" w:rsidTr="004B53A6">
        <w:tc>
          <w:tcPr>
            <w:tcW w:w="534" w:type="dxa"/>
            <w:shd w:val="clear" w:color="auto" w:fill="auto"/>
          </w:tcPr>
          <w:p w14:paraId="4A1FEF5F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  <w:r w:rsidRPr="0014175C">
              <w:rPr>
                <w:rFonts w:eastAsia="Arial Unicode MS"/>
                <w:kern w:val="1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14:paraId="462EE96D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  <w:p w14:paraId="10BDD33E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04" w:type="dxa"/>
          </w:tcPr>
          <w:p w14:paraId="5D5DA06D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6BE06A8F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39" w:type="dxa"/>
          </w:tcPr>
          <w:p w14:paraId="1B64DE8C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07BA583C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12D7B231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77DBC4B5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45165BD3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</w:tr>
      <w:tr w:rsidR="0014175C" w:rsidRPr="0014175C" w14:paraId="0A110F56" w14:textId="77777777" w:rsidTr="004B53A6">
        <w:tc>
          <w:tcPr>
            <w:tcW w:w="534" w:type="dxa"/>
            <w:shd w:val="clear" w:color="auto" w:fill="auto"/>
          </w:tcPr>
          <w:p w14:paraId="3804C7C2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  <w:r w:rsidRPr="0014175C">
              <w:rPr>
                <w:rFonts w:eastAsia="Arial Unicode MS"/>
                <w:kern w:val="1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14:paraId="2A702CAD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  <w:p w14:paraId="2C6EC277" w14:textId="77777777" w:rsidR="0014175C" w:rsidRPr="0014175C" w:rsidRDefault="0014175C" w:rsidP="0014175C">
            <w:pPr>
              <w:widowControl w:val="0"/>
              <w:suppressAutoHyphens/>
              <w:spacing w:line="48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04" w:type="dxa"/>
          </w:tcPr>
          <w:p w14:paraId="30270C00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65041B63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39" w:type="dxa"/>
          </w:tcPr>
          <w:p w14:paraId="699B986D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11338A48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014CA93A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7504CAF7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53EB6F13" w14:textId="77777777" w:rsidR="0014175C" w:rsidRPr="0014175C" w:rsidRDefault="0014175C" w:rsidP="0014175C">
            <w:pPr>
              <w:widowControl w:val="0"/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</w:tc>
      </w:tr>
    </w:tbl>
    <w:p w14:paraId="48BD095B" w14:textId="77777777" w:rsidR="0014175C" w:rsidRPr="00DB3F70" w:rsidRDefault="0014175C" w:rsidP="00B558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45B03" w14:textId="77777777" w:rsidR="00B558CF" w:rsidRPr="00DB3F70" w:rsidRDefault="00B558CF" w:rsidP="00B558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Potwierdzam wykonanie usługi 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DB3F70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70746AD6" w14:textId="77777777" w:rsidR="00B558CF" w:rsidRPr="00DB3F70" w:rsidRDefault="00B558CF" w:rsidP="00B558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Podpis koordynatora realizacji umowy</w:t>
      </w:r>
    </w:p>
    <w:p w14:paraId="3D339166" w14:textId="77777777" w:rsidR="00B558CF" w:rsidRPr="00DB3F70" w:rsidRDefault="00B558CF" w:rsidP="00006BFA">
      <w:pPr>
        <w:spacing w:line="276" w:lineRule="auto"/>
        <w:ind w:left="5664"/>
        <w:rPr>
          <w:rFonts w:asciiTheme="minorHAnsi" w:hAnsiTheme="minorHAnsi" w:cstheme="minorHAnsi"/>
          <w:b/>
          <w:sz w:val="22"/>
          <w:szCs w:val="22"/>
        </w:rPr>
      </w:pPr>
    </w:p>
    <w:p w14:paraId="7E5DC10E" w14:textId="77777777" w:rsidR="00B558CF" w:rsidRPr="00DB3F70" w:rsidRDefault="00B558CF" w:rsidP="00006BFA">
      <w:pPr>
        <w:spacing w:line="276" w:lineRule="auto"/>
        <w:ind w:left="5664" w:firstLine="709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/.............................................../</w:t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  <w:t>/.................................................../</w:t>
      </w:r>
    </w:p>
    <w:p w14:paraId="06FD0D2E" w14:textId="41BF5229" w:rsidR="003761AC" w:rsidRPr="00DB3F70" w:rsidRDefault="00006BFA" w:rsidP="00006BFA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B558CF" w:rsidRPr="00DB3F70">
        <w:rPr>
          <w:rFonts w:asciiTheme="minorHAnsi" w:hAnsiTheme="minorHAnsi" w:cstheme="minorHAnsi"/>
          <w:sz w:val="22"/>
          <w:szCs w:val="22"/>
        </w:rPr>
        <w:t>(Zleceniobiorca)                                                                               (Zleceniodawca</w:t>
      </w:r>
    </w:p>
    <w:p w14:paraId="58A4232B" w14:textId="77807943" w:rsidR="00830B17" w:rsidRPr="00DB3F70" w:rsidRDefault="00830B17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830B17" w:rsidRPr="00DB3F70" w:rsidSect="00805B63">
          <w:pgSz w:w="16838" w:h="11906" w:orient="landscape"/>
          <w:pgMar w:top="1418" w:right="851" w:bottom="426" w:left="851" w:header="709" w:footer="709" w:gutter="0"/>
          <w:cols w:space="708"/>
          <w:docGrid w:linePitch="360"/>
        </w:sectPr>
      </w:pPr>
    </w:p>
    <w:p w14:paraId="7859ED04" w14:textId="0ED62387" w:rsidR="00C84ED3" w:rsidRPr="00DB3F70" w:rsidRDefault="00C84ED3" w:rsidP="00DB3F7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lastRenderedPageBreak/>
        <w:t>Załącznik nr 3 do umowy</w:t>
      </w:r>
    </w:p>
    <w:p w14:paraId="34E80B98" w14:textId="1A5DF253" w:rsidR="00C84ED3" w:rsidRPr="00DB3F70" w:rsidRDefault="00C84ED3" w:rsidP="00B558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4F71E1" w14:textId="77777777" w:rsidR="005D6419" w:rsidRPr="00DB3F70" w:rsidRDefault="005D6419" w:rsidP="00B558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D5AD09" w14:textId="3B274382" w:rsidR="005D6419" w:rsidRPr="00DB3F70" w:rsidRDefault="005D6419" w:rsidP="00DB3F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 xml:space="preserve"> PROTOKÓŁ ODBIORU WYKONANIA PRZEDMIOTU UMOWY</w:t>
      </w:r>
    </w:p>
    <w:p w14:paraId="705BDE40" w14:textId="77777777" w:rsidR="005D6419" w:rsidRPr="00DB3F70" w:rsidRDefault="005D6419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584232" w14:textId="793B3B73" w:rsidR="005D6419" w:rsidRPr="00AE7C67" w:rsidRDefault="005D6419" w:rsidP="00AE7C67">
      <w:pPr>
        <w:shd w:val="clear" w:color="auto" w:fill="FFFFFF"/>
        <w:spacing w:line="276" w:lineRule="auto"/>
        <w:jc w:val="both"/>
        <w:rPr>
          <w:rStyle w:val="fontstyle01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w sprawie realizacji usługi </w:t>
      </w:r>
      <w:r w:rsidR="00AE7C67" w:rsidRPr="00AE7C67">
        <w:rPr>
          <w:rFonts w:asciiTheme="minorHAnsi" w:hAnsiTheme="minorHAnsi" w:cstheme="minorHAnsi"/>
          <w:sz w:val="22"/>
          <w:szCs w:val="22"/>
        </w:rPr>
        <w:t xml:space="preserve"> indywidualnego transportu „door-to-door”</w:t>
      </w:r>
      <w:r w:rsidR="00AE7C67">
        <w:rPr>
          <w:rFonts w:asciiTheme="minorHAnsi" w:hAnsiTheme="minorHAnsi" w:cstheme="minorHAnsi"/>
          <w:sz w:val="22"/>
          <w:szCs w:val="22"/>
        </w:rPr>
        <w:t xml:space="preserve"> </w:t>
      </w:r>
      <w:r w:rsidR="00AE7C67" w:rsidRPr="00AE7C67">
        <w:rPr>
          <w:rFonts w:asciiTheme="minorHAnsi" w:hAnsiTheme="minorHAnsi" w:cstheme="minorHAnsi"/>
          <w:sz w:val="22"/>
          <w:szCs w:val="22"/>
        </w:rPr>
        <w:t xml:space="preserve">w ramach projektu „usługi społeczne w </w:t>
      </w:r>
      <w:r w:rsidR="00AE7C67">
        <w:rPr>
          <w:rFonts w:asciiTheme="minorHAnsi" w:hAnsiTheme="minorHAnsi" w:cstheme="minorHAnsi"/>
          <w:sz w:val="22"/>
          <w:szCs w:val="22"/>
        </w:rPr>
        <w:t>M</w:t>
      </w:r>
      <w:r w:rsidR="00AE7C67" w:rsidRPr="00AE7C67">
        <w:rPr>
          <w:rFonts w:asciiTheme="minorHAnsi" w:hAnsiTheme="minorHAnsi" w:cstheme="minorHAnsi"/>
          <w:sz w:val="22"/>
          <w:szCs w:val="22"/>
        </w:rPr>
        <w:t xml:space="preserve">ieście </w:t>
      </w:r>
      <w:r w:rsidR="00AE7C67">
        <w:rPr>
          <w:rFonts w:asciiTheme="minorHAnsi" w:hAnsiTheme="minorHAnsi" w:cstheme="minorHAnsi"/>
          <w:sz w:val="22"/>
          <w:szCs w:val="22"/>
        </w:rPr>
        <w:t>J</w:t>
      </w:r>
      <w:r w:rsidR="00AE7C67" w:rsidRPr="00AE7C67">
        <w:rPr>
          <w:rFonts w:asciiTheme="minorHAnsi" w:hAnsiTheme="minorHAnsi" w:cstheme="minorHAnsi"/>
          <w:sz w:val="22"/>
          <w:szCs w:val="22"/>
        </w:rPr>
        <w:t>aśle”</w:t>
      </w:r>
      <w:r w:rsidR="00AE7C67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779995EB" w14:textId="17395400" w:rsidR="005D6419" w:rsidRPr="00DB3F70" w:rsidRDefault="005D6419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Stwierdza się, że </w:t>
      </w:r>
    </w:p>
    <w:p w14:paraId="5E53D83F" w14:textId="77777777" w:rsidR="001919EE" w:rsidRPr="00DB3F70" w:rsidRDefault="001919EE" w:rsidP="00DB3F70">
      <w:pPr>
        <w:suppressAutoHyphens/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19E36BAA" w14:textId="0F536702" w:rsidR="005D6419" w:rsidRPr="00DB3F70" w:rsidRDefault="005D6419" w:rsidP="00DB3F70">
      <w:pPr>
        <w:suppressAutoHyphens/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DB3F70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Zleceniobiorca ………………………………………………………….</w:t>
      </w:r>
    </w:p>
    <w:p w14:paraId="44A62855" w14:textId="77777777" w:rsidR="005D6419" w:rsidRPr="00DB3F70" w:rsidRDefault="005D6419" w:rsidP="00DB3F7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661AF9" w14:textId="40379FBA" w:rsidR="005D6419" w:rsidRPr="00DB3F70" w:rsidRDefault="005D6419" w:rsidP="00DB3F70">
      <w:p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w miesiącu………………………………….</w:t>
      </w:r>
      <w:r w:rsidR="007868BF" w:rsidRPr="00DB3F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7BB2">
        <w:rPr>
          <w:rFonts w:asciiTheme="minorHAnsi" w:hAnsiTheme="minorHAnsi" w:cstheme="minorHAnsi"/>
          <w:b/>
          <w:bCs/>
          <w:sz w:val="22"/>
          <w:szCs w:val="22"/>
        </w:rPr>
        <w:t xml:space="preserve">Ilość kilometrów </w:t>
      </w:r>
      <w:r w:rsidR="007868BF" w:rsidRPr="00DB3F70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="00657BB2">
        <w:rPr>
          <w:rFonts w:asciiTheme="minorHAnsi" w:hAnsiTheme="minorHAnsi" w:cstheme="minorHAnsi"/>
          <w:b/>
          <w:bCs/>
          <w:sz w:val="22"/>
          <w:szCs w:val="22"/>
        </w:rPr>
        <w:t>…..</w:t>
      </w:r>
      <w:r w:rsidRPr="00DB3F7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B3F70">
        <w:rPr>
          <w:rFonts w:asciiTheme="minorHAnsi" w:hAnsiTheme="minorHAnsi" w:cstheme="minorHAnsi"/>
          <w:sz w:val="22"/>
          <w:szCs w:val="22"/>
        </w:rPr>
        <w:t xml:space="preserve">należycie / nienależycie* wykonał/-a przedmiot mowy nr </w:t>
      </w:r>
      <w:r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F</w:t>
      </w:r>
      <w:r w:rsidR="00057E9C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Z</w:t>
      </w:r>
      <w:r w:rsidR="003A1AFD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.261.</w:t>
      </w:r>
      <w:r w:rsidR="00E6593C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057E9C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657B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="006C0A58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3A1AFD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202</w:t>
      </w:r>
      <w:r w:rsidR="00057E9C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="003A1AFD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7868BF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 dnia </w:t>
      </w:r>
      <w:r w:rsidR="00E6593C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……………..</w:t>
      </w:r>
      <w:r w:rsidR="00DB1FA0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roku</w:t>
      </w:r>
    </w:p>
    <w:p w14:paraId="292590FC" w14:textId="77777777" w:rsidR="005D6419" w:rsidRPr="00DB3F70" w:rsidRDefault="005D6419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p w14:paraId="2137D4D0" w14:textId="4F211710" w:rsidR="005D6419" w:rsidRPr="00DB3F70" w:rsidRDefault="005D6419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Wszystkie zadania </w:t>
      </w:r>
      <w:r w:rsidR="001919EE" w:rsidRPr="00DB3F70">
        <w:rPr>
          <w:rFonts w:asciiTheme="minorHAnsi" w:hAnsiTheme="minorHAnsi" w:cstheme="minorHAnsi"/>
          <w:sz w:val="22"/>
          <w:szCs w:val="22"/>
        </w:rPr>
        <w:t>zrealizowano</w:t>
      </w:r>
      <w:r w:rsidRPr="00DB3F70">
        <w:rPr>
          <w:rFonts w:asciiTheme="minorHAnsi" w:hAnsiTheme="minorHAnsi" w:cstheme="minorHAnsi"/>
          <w:sz w:val="22"/>
          <w:szCs w:val="22"/>
        </w:rPr>
        <w:t xml:space="preserve"> zgodnie / niezgodnie* z zapisami Umowy. </w:t>
      </w:r>
    </w:p>
    <w:p w14:paraId="519BCF03" w14:textId="77777777" w:rsidR="001919EE" w:rsidRPr="00DB3F70" w:rsidRDefault="001919EE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5EBEB0D" w14:textId="77777777" w:rsidR="005D6419" w:rsidRPr="00DB3F70" w:rsidRDefault="005D6419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B3F70">
        <w:rPr>
          <w:rFonts w:asciiTheme="minorHAnsi" w:hAnsiTheme="minorHAnsi" w:cstheme="minorHAnsi"/>
          <w:sz w:val="22"/>
          <w:szCs w:val="22"/>
          <w:lang w:val="en-US"/>
        </w:rPr>
        <w:t xml:space="preserve">UWAGI: </w:t>
      </w:r>
    </w:p>
    <w:p w14:paraId="76A55A77" w14:textId="29E6619C" w:rsidR="005D6419" w:rsidRPr="00DB3F70" w:rsidRDefault="005D6419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B3F70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C741A" w14:textId="77777777" w:rsidR="005D6419" w:rsidRPr="00DB3F70" w:rsidRDefault="005D6419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7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5D6419" w:rsidRPr="00DB3F70" w14:paraId="6E75988B" w14:textId="77777777" w:rsidTr="000838B7">
        <w:trPr>
          <w:trHeight w:val="620"/>
        </w:trPr>
        <w:tc>
          <w:tcPr>
            <w:tcW w:w="4889" w:type="dxa"/>
          </w:tcPr>
          <w:p w14:paraId="35BE0D25" w14:textId="77777777" w:rsidR="005D6419" w:rsidRPr="00DB3F70" w:rsidRDefault="005D6419" w:rsidP="00DB3F70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FD94D42" w14:textId="190D2F90" w:rsidR="005D6419" w:rsidRPr="00DB3F70" w:rsidRDefault="005D6419" w:rsidP="00DB3F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FD8C5EF" w14:textId="77777777" w:rsidR="005D6419" w:rsidRPr="00DB3F70" w:rsidRDefault="005D6419" w:rsidP="00DB3F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2E2854" w14:textId="77777777" w:rsidR="005D6419" w:rsidRPr="00DB3F70" w:rsidRDefault="005D6419" w:rsidP="00DB3F70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/.............................................../</w:t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  <w:t>/.................................................../</w:t>
      </w:r>
    </w:p>
    <w:p w14:paraId="550DE34C" w14:textId="57CE1BCB" w:rsidR="005D6419" w:rsidRPr="00DB3F70" w:rsidRDefault="005D6419" w:rsidP="00DB3F7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ab/>
        <w:t>(Zleceniobiorca)                                                                               (Zleceniodawca</w:t>
      </w:r>
    </w:p>
    <w:sectPr w:rsidR="005D6419" w:rsidRPr="00DB3F70" w:rsidSect="00805B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BAE57" w14:textId="77777777" w:rsidR="00805B63" w:rsidRDefault="00805B63">
      <w:r>
        <w:separator/>
      </w:r>
    </w:p>
  </w:endnote>
  <w:endnote w:type="continuationSeparator" w:id="0">
    <w:p w14:paraId="0285190F" w14:textId="77777777" w:rsidR="00805B63" w:rsidRDefault="0080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2B19A" w14:textId="77777777" w:rsidR="00805B63" w:rsidRDefault="00805B63">
      <w:r>
        <w:separator/>
      </w:r>
    </w:p>
  </w:footnote>
  <w:footnote w:type="continuationSeparator" w:id="0">
    <w:p w14:paraId="004BBE3E" w14:textId="77777777" w:rsidR="00805B63" w:rsidRDefault="0080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0BA0C" w14:textId="7110FA2D" w:rsidR="001A411D" w:rsidRDefault="001A411D">
    <w:pPr>
      <w:pStyle w:val="Nagwek"/>
    </w:pPr>
    <w:r>
      <w:rPr>
        <w:noProof/>
      </w:rPr>
      <w:drawing>
        <wp:inline distT="0" distB="0" distL="0" distR="0" wp14:anchorId="11D31C59" wp14:editId="442596A4">
          <wp:extent cx="5755005" cy="475615"/>
          <wp:effectExtent l="0" t="0" r="0" b="635"/>
          <wp:docPr id="15940212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5CC2"/>
    <w:multiLevelType w:val="hybridMultilevel"/>
    <w:tmpl w:val="23EA3B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4DE"/>
    <w:multiLevelType w:val="hybridMultilevel"/>
    <w:tmpl w:val="2A6860F4"/>
    <w:lvl w:ilvl="0" w:tplc="967A64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778"/>
    <w:multiLevelType w:val="hybridMultilevel"/>
    <w:tmpl w:val="47248C36"/>
    <w:lvl w:ilvl="0" w:tplc="D208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821"/>
    <w:multiLevelType w:val="hybridMultilevel"/>
    <w:tmpl w:val="B5B094DC"/>
    <w:lvl w:ilvl="0" w:tplc="505684A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B0414"/>
    <w:multiLevelType w:val="hybridMultilevel"/>
    <w:tmpl w:val="66983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61D8"/>
    <w:multiLevelType w:val="hybridMultilevel"/>
    <w:tmpl w:val="47A29DA0"/>
    <w:lvl w:ilvl="0" w:tplc="76669E22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EC5390"/>
    <w:multiLevelType w:val="hybridMultilevel"/>
    <w:tmpl w:val="7D000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4463"/>
    <w:multiLevelType w:val="hybridMultilevel"/>
    <w:tmpl w:val="5272569C"/>
    <w:lvl w:ilvl="0" w:tplc="D2B2AF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2B246D6">
      <w:start w:val="1"/>
      <w:numFmt w:val="lowerLetter"/>
      <w:lvlText w:val="%4)"/>
      <w:lvlJc w:val="left"/>
      <w:pPr>
        <w:ind w:left="1069" w:hanging="360"/>
      </w:pPr>
      <w:rPr>
        <w:rFonts w:asciiTheme="minorHAnsi" w:eastAsia="Calibri" w:hAnsiTheme="minorHAnsi"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2689E"/>
    <w:multiLevelType w:val="hybridMultilevel"/>
    <w:tmpl w:val="68F025E6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>
      <w:start w:val="1"/>
      <w:numFmt w:val="lowerLetter"/>
      <w:lvlText w:val="%2."/>
      <w:lvlJc w:val="left"/>
      <w:pPr>
        <w:ind w:left="1839" w:hanging="360"/>
      </w:pPr>
    </w:lvl>
    <w:lvl w:ilvl="2" w:tplc="0415001B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9" w15:restartNumberingAfterBreak="0">
    <w:nsid w:val="203D79CC"/>
    <w:multiLevelType w:val="hybridMultilevel"/>
    <w:tmpl w:val="F2E284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480B7B"/>
    <w:multiLevelType w:val="hybridMultilevel"/>
    <w:tmpl w:val="07545A32"/>
    <w:lvl w:ilvl="0" w:tplc="D2B2AF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2B246D6">
      <w:start w:val="1"/>
      <w:numFmt w:val="lowerLetter"/>
      <w:lvlText w:val="%4)"/>
      <w:lvlJc w:val="left"/>
      <w:pPr>
        <w:ind w:left="1069" w:hanging="360"/>
      </w:pPr>
      <w:rPr>
        <w:rFonts w:asciiTheme="minorHAnsi" w:eastAsia="Calibri" w:hAnsiTheme="minorHAnsi"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9031AF"/>
    <w:multiLevelType w:val="hybridMultilevel"/>
    <w:tmpl w:val="FF54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6616"/>
    <w:multiLevelType w:val="hybridMultilevel"/>
    <w:tmpl w:val="4CDC0E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0B32AE"/>
    <w:multiLevelType w:val="hybridMultilevel"/>
    <w:tmpl w:val="FFF639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8D57003"/>
    <w:multiLevelType w:val="hybridMultilevel"/>
    <w:tmpl w:val="A9964BE4"/>
    <w:lvl w:ilvl="0" w:tplc="118478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A242E6F"/>
    <w:multiLevelType w:val="hybridMultilevel"/>
    <w:tmpl w:val="4202A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5646F"/>
    <w:multiLevelType w:val="hybridMultilevel"/>
    <w:tmpl w:val="622834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CC366A"/>
    <w:multiLevelType w:val="multilevel"/>
    <w:tmpl w:val="D93E9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58556D"/>
    <w:multiLevelType w:val="hybridMultilevel"/>
    <w:tmpl w:val="10A27036"/>
    <w:lvl w:ilvl="0" w:tplc="967A64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00CD0"/>
    <w:multiLevelType w:val="hybridMultilevel"/>
    <w:tmpl w:val="41302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67817"/>
    <w:multiLevelType w:val="hybridMultilevel"/>
    <w:tmpl w:val="FCEEDF24"/>
    <w:lvl w:ilvl="0" w:tplc="6E3A0D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8A62DE7"/>
    <w:multiLevelType w:val="hybridMultilevel"/>
    <w:tmpl w:val="66983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710DF"/>
    <w:multiLevelType w:val="hybridMultilevel"/>
    <w:tmpl w:val="061264F0"/>
    <w:lvl w:ilvl="0" w:tplc="B032DE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D25FE"/>
    <w:multiLevelType w:val="hybridMultilevel"/>
    <w:tmpl w:val="91AC1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47D71"/>
    <w:multiLevelType w:val="hybridMultilevel"/>
    <w:tmpl w:val="676AD7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A00AB8"/>
    <w:multiLevelType w:val="hybridMultilevel"/>
    <w:tmpl w:val="A022D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3414AA"/>
    <w:multiLevelType w:val="hybridMultilevel"/>
    <w:tmpl w:val="F8DA75C8"/>
    <w:lvl w:ilvl="0" w:tplc="D9542B3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2813BE"/>
    <w:multiLevelType w:val="multilevel"/>
    <w:tmpl w:val="BF1AFD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724523F2"/>
    <w:multiLevelType w:val="hybridMultilevel"/>
    <w:tmpl w:val="EF94A70A"/>
    <w:lvl w:ilvl="0" w:tplc="D7CC42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713A6E"/>
    <w:multiLevelType w:val="hybridMultilevel"/>
    <w:tmpl w:val="DC727BBE"/>
    <w:lvl w:ilvl="0" w:tplc="CF405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447432">
    <w:abstractNumId w:val="20"/>
  </w:num>
  <w:num w:numId="2" w16cid:durableId="442582057">
    <w:abstractNumId w:val="3"/>
  </w:num>
  <w:num w:numId="3" w16cid:durableId="552275126">
    <w:abstractNumId w:val="26"/>
  </w:num>
  <w:num w:numId="4" w16cid:durableId="440343084">
    <w:abstractNumId w:val="0"/>
  </w:num>
  <w:num w:numId="5" w16cid:durableId="1023674610">
    <w:abstractNumId w:val="23"/>
  </w:num>
  <w:num w:numId="6" w16cid:durableId="1970355622">
    <w:abstractNumId w:val="29"/>
  </w:num>
  <w:num w:numId="7" w16cid:durableId="153449158">
    <w:abstractNumId w:val="14"/>
  </w:num>
  <w:num w:numId="8" w16cid:durableId="1693997343">
    <w:abstractNumId w:val="19"/>
  </w:num>
  <w:num w:numId="9" w16cid:durableId="1739287179">
    <w:abstractNumId w:val="30"/>
  </w:num>
  <w:num w:numId="10" w16cid:durableId="553657799">
    <w:abstractNumId w:val="27"/>
  </w:num>
  <w:num w:numId="11" w16cid:durableId="780298267">
    <w:abstractNumId w:val="5"/>
  </w:num>
  <w:num w:numId="12" w16cid:durableId="1673756638">
    <w:abstractNumId w:val="21"/>
  </w:num>
  <w:num w:numId="13" w16cid:durableId="1650358084">
    <w:abstractNumId w:val="2"/>
  </w:num>
  <w:num w:numId="14" w16cid:durableId="1787234752">
    <w:abstractNumId w:val="15"/>
  </w:num>
  <w:num w:numId="15" w16cid:durableId="862088067">
    <w:abstractNumId w:val="7"/>
  </w:num>
  <w:num w:numId="16" w16cid:durableId="829443980">
    <w:abstractNumId w:val="10"/>
  </w:num>
  <w:num w:numId="17" w16cid:durableId="596668710">
    <w:abstractNumId w:val="8"/>
  </w:num>
  <w:num w:numId="18" w16cid:durableId="525171957">
    <w:abstractNumId w:val="25"/>
  </w:num>
  <w:num w:numId="19" w16cid:durableId="2125078107">
    <w:abstractNumId w:val="12"/>
  </w:num>
  <w:num w:numId="20" w16cid:durableId="884680420">
    <w:abstractNumId w:val="16"/>
  </w:num>
  <w:num w:numId="21" w16cid:durableId="608700360">
    <w:abstractNumId w:val="13"/>
  </w:num>
  <w:num w:numId="22" w16cid:durableId="1953978272">
    <w:abstractNumId w:val="4"/>
  </w:num>
  <w:num w:numId="23" w16cid:durableId="2091537791">
    <w:abstractNumId w:val="17"/>
  </w:num>
  <w:num w:numId="24" w16cid:durableId="379398583">
    <w:abstractNumId w:val="6"/>
  </w:num>
  <w:num w:numId="25" w16cid:durableId="963852572">
    <w:abstractNumId w:val="11"/>
  </w:num>
  <w:num w:numId="26" w16cid:durableId="1711221408">
    <w:abstractNumId w:val="28"/>
  </w:num>
  <w:num w:numId="27" w16cid:durableId="104354091">
    <w:abstractNumId w:val="9"/>
  </w:num>
  <w:num w:numId="28" w16cid:durableId="1875803956">
    <w:abstractNumId w:val="18"/>
  </w:num>
  <w:num w:numId="29" w16cid:durableId="1279678836">
    <w:abstractNumId w:val="1"/>
  </w:num>
  <w:num w:numId="30" w16cid:durableId="826749358">
    <w:abstractNumId w:val="22"/>
  </w:num>
  <w:num w:numId="31" w16cid:durableId="835998730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AC"/>
    <w:rsid w:val="00005A51"/>
    <w:rsid w:val="00006BFA"/>
    <w:rsid w:val="00010E78"/>
    <w:rsid w:val="00044597"/>
    <w:rsid w:val="00057E9C"/>
    <w:rsid w:val="000636B7"/>
    <w:rsid w:val="00064D37"/>
    <w:rsid w:val="000838B7"/>
    <w:rsid w:val="000A02E4"/>
    <w:rsid w:val="000C3A10"/>
    <w:rsid w:val="000D55B7"/>
    <w:rsid w:val="00105759"/>
    <w:rsid w:val="001119F7"/>
    <w:rsid w:val="00117507"/>
    <w:rsid w:val="0014175C"/>
    <w:rsid w:val="00164F98"/>
    <w:rsid w:val="001757C6"/>
    <w:rsid w:val="00181B40"/>
    <w:rsid w:val="001845E0"/>
    <w:rsid w:val="00187848"/>
    <w:rsid w:val="001919EE"/>
    <w:rsid w:val="00196A83"/>
    <w:rsid w:val="001A3577"/>
    <w:rsid w:val="001A411D"/>
    <w:rsid w:val="001B221B"/>
    <w:rsid w:val="001E253C"/>
    <w:rsid w:val="001F327E"/>
    <w:rsid w:val="00221F7B"/>
    <w:rsid w:val="002746F1"/>
    <w:rsid w:val="002B107B"/>
    <w:rsid w:val="002C6A20"/>
    <w:rsid w:val="002E4C7B"/>
    <w:rsid w:val="00303503"/>
    <w:rsid w:val="00334944"/>
    <w:rsid w:val="00337761"/>
    <w:rsid w:val="00342337"/>
    <w:rsid w:val="00346E2A"/>
    <w:rsid w:val="0035152B"/>
    <w:rsid w:val="003761AC"/>
    <w:rsid w:val="003A1AFD"/>
    <w:rsid w:val="003D58B0"/>
    <w:rsid w:val="003E4582"/>
    <w:rsid w:val="00401ED1"/>
    <w:rsid w:val="00421199"/>
    <w:rsid w:val="00494185"/>
    <w:rsid w:val="004B53A6"/>
    <w:rsid w:val="0055378B"/>
    <w:rsid w:val="005C5E69"/>
    <w:rsid w:val="005D6419"/>
    <w:rsid w:val="005F5BB2"/>
    <w:rsid w:val="005F72A2"/>
    <w:rsid w:val="006000A1"/>
    <w:rsid w:val="006038E7"/>
    <w:rsid w:val="0060571D"/>
    <w:rsid w:val="00610EE5"/>
    <w:rsid w:val="00621BCE"/>
    <w:rsid w:val="00657BB2"/>
    <w:rsid w:val="006A185F"/>
    <w:rsid w:val="006B141D"/>
    <w:rsid w:val="006B5E80"/>
    <w:rsid w:val="006C0A58"/>
    <w:rsid w:val="006D78E5"/>
    <w:rsid w:val="006D7BB3"/>
    <w:rsid w:val="00725D8B"/>
    <w:rsid w:val="007868BF"/>
    <w:rsid w:val="007913AD"/>
    <w:rsid w:val="00797144"/>
    <w:rsid w:val="007C7072"/>
    <w:rsid w:val="007E1714"/>
    <w:rsid w:val="008042FC"/>
    <w:rsid w:val="00805B63"/>
    <w:rsid w:val="00822033"/>
    <w:rsid w:val="008306E2"/>
    <w:rsid w:val="00830B17"/>
    <w:rsid w:val="00832B54"/>
    <w:rsid w:val="00833CB2"/>
    <w:rsid w:val="00834C1E"/>
    <w:rsid w:val="0085512D"/>
    <w:rsid w:val="008736C7"/>
    <w:rsid w:val="008B6586"/>
    <w:rsid w:val="008C380A"/>
    <w:rsid w:val="008F59CF"/>
    <w:rsid w:val="00901341"/>
    <w:rsid w:val="00954A5B"/>
    <w:rsid w:val="00970DB2"/>
    <w:rsid w:val="009745DC"/>
    <w:rsid w:val="00991A6B"/>
    <w:rsid w:val="009A0003"/>
    <w:rsid w:val="009B646B"/>
    <w:rsid w:val="00A114C9"/>
    <w:rsid w:val="00A22E4D"/>
    <w:rsid w:val="00A34BF9"/>
    <w:rsid w:val="00A538CE"/>
    <w:rsid w:val="00A7098F"/>
    <w:rsid w:val="00AC3E9A"/>
    <w:rsid w:val="00AE40A1"/>
    <w:rsid w:val="00AE7C67"/>
    <w:rsid w:val="00B15CCE"/>
    <w:rsid w:val="00B346AF"/>
    <w:rsid w:val="00B42928"/>
    <w:rsid w:val="00B453FA"/>
    <w:rsid w:val="00B558CF"/>
    <w:rsid w:val="00BB00CC"/>
    <w:rsid w:val="00BD3EF3"/>
    <w:rsid w:val="00BF18E6"/>
    <w:rsid w:val="00BF566B"/>
    <w:rsid w:val="00C50963"/>
    <w:rsid w:val="00C51029"/>
    <w:rsid w:val="00C75907"/>
    <w:rsid w:val="00C84ED3"/>
    <w:rsid w:val="00C900FA"/>
    <w:rsid w:val="00CA6830"/>
    <w:rsid w:val="00CA696B"/>
    <w:rsid w:val="00CB5D91"/>
    <w:rsid w:val="00CC3A6A"/>
    <w:rsid w:val="00CF6AD4"/>
    <w:rsid w:val="00D026B7"/>
    <w:rsid w:val="00DB1FA0"/>
    <w:rsid w:val="00DB3F70"/>
    <w:rsid w:val="00DF505C"/>
    <w:rsid w:val="00E26CE4"/>
    <w:rsid w:val="00E4288A"/>
    <w:rsid w:val="00E42E9A"/>
    <w:rsid w:val="00E52FA8"/>
    <w:rsid w:val="00E57B06"/>
    <w:rsid w:val="00E63F14"/>
    <w:rsid w:val="00E6593C"/>
    <w:rsid w:val="00E71352"/>
    <w:rsid w:val="00E75C27"/>
    <w:rsid w:val="00ED7A4F"/>
    <w:rsid w:val="00EE5F79"/>
    <w:rsid w:val="00F02DC3"/>
    <w:rsid w:val="00F33553"/>
    <w:rsid w:val="00F4132F"/>
    <w:rsid w:val="00F72B87"/>
    <w:rsid w:val="00FA6214"/>
    <w:rsid w:val="00FA7C4D"/>
    <w:rsid w:val="00FC6A57"/>
    <w:rsid w:val="00FD4574"/>
    <w:rsid w:val="00FE1AC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26665"/>
  <w15:docId w15:val="{4DE47EDA-AC7B-411B-B8B8-62A62251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1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1AC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61AC"/>
    <w:pPr>
      <w:keepNext/>
      <w:numPr>
        <w:numId w:val="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1AC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761AC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61AC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761A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761AC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3761AC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3761AC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blokowy">
    <w:name w:val="Block Text"/>
    <w:basedOn w:val="Normalny"/>
    <w:rsid w:val="003761AC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9418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941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C2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,E FNZ,-E Fußnotenzeichen,Footnote#,Times 10 Point,Exposant 3 Point,Ref,de nota al pie"/>
    <w:basedOn w:val="Domylnaczcionkaakapitu"/>
    <w:unhideWhenUsed/>
    <w:rsid w:val="00E75C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C2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C2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991A6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C5E69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5E6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semiHidden/>
    <w:rsid w:val="00346E2A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customStyle="1" w:styleId="markedcontent">
    <w:name w:val="markedcontent"/>
    <w:basedOn w:val="Domylnaczcionkaakapitu"/>
    <w:rsid w:val="00346E2A"/>
  </w:style>
  <w:style w:type="paragraph" w:styleId="Stopka">
    <w:name w:val="footer"/>
    <w:basedOn w:val="Normalny"/>
    <w:link w:val="StopkaZnak"/>
    <w:uiPriority w:val="99"/>
    <w:unhideWhenUsed/>
    <w:rsid w:val="003D5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8B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58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C38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F7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2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zczegoly-programu/promocja-projekt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/uslugi-pe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AA4E-5448-481B-9158-6399AAE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11</Pages>
  <Words>2684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62</cp:revision>
  <cp:lastPrinted>2024-04-05T07:37:00Z</cp:lastPrinted>
  <dcterms:created xsi:type="dcterms:W3CDTF">2021-07-29T07:49:00Z</dcterms:created>
  <dcterms:modified xsi:type="dcterms:W3CDTF">2024-04-08T12:36:00Z</dcterms:modified>
</cp:coreProperties>
</file>